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68B507" w14:textId="56826489" w:rsidR="006E33A9" w:rsidRPr="006E33A9" w:rsidRDefault="006E33A9" w:rsidP="006E33A9">
      <w:pPr>
        <w:shd w:val="clear" w:color="auto" w:fill="BF8F00" w:themeFill="accent4" w:themeFillShade="BF"/>
        <w:spacing w:line="259" w:lineRule="auto"/>
        <w:jc w:val="center"/>
        <w:rPr>
          <w:rFonts w:asciiTheme="majorHAnsi" w:hAnsiTheme="majorHAnsi"/>
          <w:b/>
          <w:bCs/>
          <w:color w:val="FFFFFF" w:themeColor="background1"/>
          <w:sz w:val="40"/>
          <w:szCs w:val="40"/>
        </w:rPr>
      </w:pPr>
      <w:bookmarkStart w:id="0" w:name="_Hlk81493380"/>
      <w:bookmarkStart w:id="1" w:name="_Toc31349197"/>
      <w:bookmarkStart w:id="2" w:name="_Toc29904617"/>
      <w:bookmarkEnd w:id="0"/>
      <w:r w:rsidRPr="006E33A9">
        <w:rPr>
          <w:rFonts w:asciiTheme="majorHAnsi" w:hAnsiTheme="majorHAnsi"/>
          <w:b/>
          <w:bCs/>
          <w:color w:val="FFFFFF" w:themeColor="background1"/>
          <w:sz w:val="40"/>
          <w:szCs w:val="40"/>
        </w:rPr>
        <w:t>Paragon</w:t>
      </w:r>
      <w:r>
        <w:rPr>
          <w:rFonts w:asciiTheme="majorHAnsi" w:hAnsiTheme="majorHAnsi"/>
          <w:b/>
          <w:bCs/>
          <w:color w:val="FFFFFF" w:themeColor="background1"/>
          <w:sz w:val="40"/>
          <w:szCs w:val="40"/>
        </w:rPr>
        <w:t xml:space="preserve"> Connect</w:t>
      </w:r>
      <w:r w:rsidRPr="006E33A9">
        <w:rPr>
          <w:rFonts w:asciiTheme="majorHAnsi" w:hAnsiTheme="majorHAnsi"/>
          <w:b/>
          <w:bCs/>
          <w:color w:val="FFFFFF" w:themeColor="background1"/>
          <w:sz w:val="40"/>
          <w:szCs w:val="40"/>
        </w:rPr>
        <w:t xml:space="preserve"> 202</w:t>
      </w:r>
      <w:r w:rsidR="00AD57FA">
        <w:rPr>
          <w:rFonts w:asciiTheme="majorHAnsi" w:hAnsiTheme="majorHAnsi"/>
          <w:b/>
          <w:bCs/>
          <w:color w:val="FFFFFF" w:themeColor="background1"/>
          <w:sz w:val="40"/>
          <w:szCs w:val="40"/>
        </w:rPr>
        <w:t>3</w:t>
      </w:r>
    </w:p>
    <w:p w14:paraId="42F5C1E8" w14:textId="5AAD6D25" w:rsidR="006E33A9" w:rsidRPr="006E33A9" w:rsidRDefault="006E33A9" w:rsidP="006E33A9">
      <w:pPr>
        <w:pBdr>
          <w:top w:val="double" w:sz="4" w:space="1" w:color="D7AC11"/>
        </w:pBdr>
        <w:spacing w:line="259" w:lineRule="auto"/>
        <w:jc w:val="center"/>
        <w:rPr>
          <w:rFonts w:asciiTheme="majorHAnsi" w:hAnsiTheme="majorHAnsi"/>
          <w:b/>
          <w:bCs/>
          <w:sz w:val="32"/>
          <w:szCs w:val="32"/>
        </w:rPr>
      </w:pPr>
      <w:r w:rsidRPr="006E33A9">
        <w:rPr>
          <w:rFonts w:asciiTheme="majorHAnsi" w:hAnsiTheme="majorHAnsi"/>
          <w:b/>
          <w:bCs/>
          <w:sz w:val="32"/>
          <w:szCs w:val="32"/>
        </w:rPr>
        <w:t>Paragon</w:t>
      </w:r>
      <w:r>
        <w:rPr>
          <w:rFonts w:asciiTheme="majorHAnsi" w:hAnsiTheme="majorHAnsi"/>
          <w:b/>
          <w:bCs/>
          <w:sz w:val="32"/>
          <w:szCs w:val="32"/>
        </w:rPr>
        <w:t xml:space="preserve"> Connect</w:t>
      </w:r>
      <w:r w:rsidRPr="006E33A9">
        <w:rPr>
          <w:rFonts w:asciiTheme="majorHAnsi" w:hAnsiTheme="majorHAnsi"/>
          <w:b/>
          <w:bCs/>
          <w:sz w:val="32"/>
          <w:szCs w:val="32"/>
        </w:rPr>
        <w:t xml:space="preserve"> Enhancements for </w:t>
      </w:r>
      <w:r w:rsidR="005A08BC">
        <w:rPr>
          <w:rFonts w:asciiTheme="majorHAnsi" w:hAnsiTheme="majorHAnsi"/>
          <w:b/>
          <w:bCs/>
          <w:sz w:val="32"/>
          <w:szCs w:val="32"/>
        </w:rPr>
        <w:t>R</w:t>
      </w:r>
      <w:r w:rsidRPr="006E33A9">
        <w:rPr>
          <w:rFonts w:asciiTheme="majorHAnsi" w:hAnsiTheme="majorHAnsi"/>
          <w:b/>
          <w:bCs/>
          <w:sz w:val="32"/>
          <w:szCs w:val="32"/>
        </w:rPr>
        <w:t xml:space="preserve">eleases </w:t>
      </w:r>
      <w:r w:rsidR="000346BE" w:rsidRPr="00C63102">
        <w:rPr>
          <w:rFonts w:asciiTheme="majorHAnsi" w:hAnsiTheme="majorHAnsi"/>
          <w:b/>
          <w:bCs/>
          <w:sz w:val="32"/>
          <w:szCs w:val="32"/>
        </w:rPr>
        <w:t>5.</w:t>
      </w:r>
      <w:r w:rsidR="00AD57FA">
        <w:rPr>
          <w:rFonts w:asciiTheme="majorHAnsi" w:hAnsiTheme="majorHAnsi"/>
          <w:b/>
          <w:bCs/>
          <w:sz w:val="32"/>
          <w:szCs w:val="32"/>
        </w:rPr>
        <w:t>93</w:t>
      </w:r>
      <w:r w:rsidR="000346BE" w:rsidRPr="00C63102">
        <w:rPr>
          <w:rFonts w:asciiTheme="majorHAnsi" w:hAnsiTheme="majorHAnsi"/>
          <w:b/>
          <w:bCs/>
          <w:sz w:val="32"/>
          <w:szCs w:val="32"/>
        </w:rPr>
        <w:t xml:space="preserve"> to 5.</w:t>
      </w:r>
      <w:r w:rsidR="002D104D">
        <w:rPr>
          <w:rFonts w:asciiTheme="majorHAnsi" w:hAnsiTheme="majorHAnsi"/>
          <w:b/>
          <w:bCs/>
          <w:sz w:val="32"/>
          <w:szCs w:val="32"/>
        </w:rPr>
        <w:t>9</w:t>
      </w:r>
      <w:r w:rsidR="00AD57FA">
        <w:rPr>
          <w:rFonts w:asciiTheme="majorHAnsi" w:hAnsiTheme="majorHAnsi"/>
          <w:b/>
          <w:bCs/>
          <w:sz w:val="32"/>
          <w:szCs w:val="32"/>
        </w:rPr>
        <w:t>8</w:t>
      </w:r>
    </w:p>
    <w:p w14:paraId="0BE231CD" w14:textId="47C21EFA" w:rsidR="007338E4" w:rsidRDefault="00181FC1">
      <w:pPr>
        <w:pStyle w:val="TOC2"/>
        <w:rPr>
          <w:rFonts w:eastAsiaTheme="minorEastAsia"/>
          <w:b w:val="0"/>
          <w:bCs w:val="0"/>
          <w:kern w:val="2"/>
          <w14:ligatures w14:val="standardContextual"/>
        </w:rPr>
      </w:pPr>
      <w:r>
        <w:rPr>
          <w:rFonts w:asciiTheme="majorHAnsi" w:eastAsiaTheme="majorEastAsia" w:hAnsiTheme="majorHAnsi" w:cstheme="majorBidi"/>
          <w:color w:val="FFFFFF" w:themeColor="background1"/>
          <w:sz w:val="40"/>
          <w:szCs w:val="32"/>
        </w:rPr>
        <w:fldChar w:fldCharType="begin"/>
      </w:r>
      <w:r>
        <w:instrText xml:space="preserve"> TOC \o "1-2" \h \z \u </w:instrText>
      </w:r>
      <w:r>
        <w:rPr>
          <w:rFonts w:asciiTheme="majorHAnsi" w:eastAsiaTheme="majorEastAsia" w:hAnsiTheme="majorHAnsi" w:cstheme="majorBidi"/>
          <w:color w:val="FFFFFF" w:themeColor="background1"/>
          <w:sz w:val="40"/>
          <w:szCs w:val="32"/>
        </w:rPr>
        <w:fldChar w:fldCharType="separate"/>
      </w:r>
      <w:hyperlink w:anchor="_Toc151467071" w:history="1">
        <w:r w:rsidR="007338E4" w:rsidRPr="00A629C0">
          <w:rPr>
            <w:rStyle w:val="Hyperlink"/>
          </w:rPr>
          <w:t>Listing - Agent Recommended</w:t>
        </w:r>
        <w:r w:rsidR="007338E4">
          <w:rPr>
            <w:webHidden/>
          </w:rPr>
          <w:tab/>
        </w:r>
        <w:r w:rsidR="007338E4">
          <w:rPr>
            <w:webHidden/>
          </w:rPr>
          <w:fldChar w:fldCharType="begin"/>
        </w:r>
        <w:r w:rsidR="007338E4">
          <w:rPr>
            <w:webHidden/>
          </w:rPr>
          <w:instrText xml:space="preserve"> PAGEREF _Toc151467071 \h </w:instrText>
        </w:r>
        <w:r w:rsidR="007338E4">
          <w:rPr>
            <w:webHidden/>
          </w:rPr>
        </w:r>
        <w:r w:rsidR="007338E4">
          <w:rPr>
            <w:webHidden/>
          </w:rPr>
          <w:fldChar w:fldCharType="separate"/>
        </w:r>
        <w:r w:rsidR="007338E4">
          <w:rPr>
            <w:webHidden/>
          </w:rPr>
          <w:t>3</w:t>
        </w:r>
        <w:r w:rsidR="007338E4">
          <w:rPr>
            <w:webHidden/>
          </w:rPr>
          <w:fldChar w:fldCharType="end"/>
        </w:r>
      </w:hyperlink>
    </w:p>
    <w:p w14:paraId="7F9D4070" w14:textId="7D97C62B" w:rsidR="007338E4" w:rsidRDefault="00092979">
      <w:pPr>
        <w:pStyle w:val="TOC2"/>
        <w:rPr>
          <w:rFonts w:eastAsiaTheme="minorEastAsia"/>
          <w:b w:val="0"/>
          <w:bCs w:val="0"/>
          <w:kern w:val="2"/>
          <w14:ligatures w14:val="standardContextual"/>
        </w:rPr>
      </w:pPr>
      <w:hyperlink w:anchor="_Toc151467072" w:history="1">
        <w:r w:rsidR="007338E4" w:rsidRPr="00A629C0">
          <w:rPr>
            <w:rStyle w:val="Hyperlink"/>
          </w:rPr>
          <w:t>Listings - Print Single Listing</w:t>
        </w:r>
        <w:r w:rsidR="007338E4">
          <w:rPr>
            <w:webHidden/>
          </w:rPr>
          <w:tab/>
        </w:r>
        <w:r w:rsidR="007338E4">
          <w:rPr>
            <w:webHidden/>
          </w:rPr>
          <w:fldChar w:fldCharType="begin"/>
        </w:r>
        <w:r w:rsidR="007338E4">
          <w:rPr>
            <w:webHidden/>
          </w:rPr>
          <w:instrText xml:space="preserve"> PAGEREF _Toc151467072 \h </w:instrText>
        </w:r>
        <w:r w:rsidR="007338E4">
          <w:rPr>
            <w:webHidden/>
          </w:rPr>
        </w:r>
        <w:r w:rsidR="007338E4">
          <w:rPr>
            <w:webHidden/>
          </w:rPr>
          <w:fldChar w:fldCharType="separate"/>
        </w:r>
        <w:r w:rsidR="007338E4">
          <w:rPr>
            <w:webHidden/>
          </w:rPr>
          <w:t>6</w:t>
        </w:r>
        <w:r w:rsidR="007338E4">
          <w:rPr>
            <w:webHidden/>
          </w:rPr>
          <w:fldChar w:fldCharType="end"/>
        </w:r>
      </w:hyperlink>
    </w:p>
    <w:p w14:paraId="4EBE0704" w14:textId="34E28FDA" w:rsidR="007338E4" w:rsidRDefault="00092979">
      <w:pPr>
        <w:pStyle w:val="TOC2"/>
        <w:rPr>
          <w:rFonts w:eastAsiaTheme="minorEastAsia"/>
          <w:b w:val="0"/>
          <w:bCs w:val="0"/>
          <w:kern w:val="2"/>
          <w14:ligatures w14:val="standardContextual"/>
        </w:rPr>
      </w:pPr>
      <w:hyperlink w:anchor="_Toc151467073" w:history="1">
        <w:r w:rsidR="007338E4" w:rsidRPr="00A629C0">
          <w:rPr>
            <w:rStyle w:val="Hyperlink"/>
            <w:rFonts w:asciiTheme="majorHAnsi" w:eastAsiaTheme="majorEastAsia" w:hAnsiTheme="majorHAnsi" w:cstheme="majorBidi"/>
          </w:rPr>
          <w:t>Listing Maintenance - Value Range Pricing</w:t>
        </w:r>
        <w:r w:rsidR="007338E4">
          <w:rPr>
            <w:webHidden/>
          </w:rPr>
          <w:tab/>
        </w:r>
        <w:r w:rsidR="007338E4">
          <w:rPr>
            <w:webHidden/>
          </w:rPr>
          <w:fldChar w:fldCharType="begin"/>
        </w:r>
        <w:r w:rsidR="007338E4">
          <w:rPr>
            <w:webHidden/>
          </w:rPr>
          <w:instrText xml:space="preserve"> PAGEREF _Toc151467073 \h </w:instrText>
        </w:r>
        <w:r w:rsidR="007338E4">
          <w:rPr>
            <w:webHidden/>
          </w:rPr>
        </w:r>
        <w:r w:rsidR="007338E4">
          <w:rPr>
            <w:webHidden/>
          </w:rPr>
          <w:fldChar w:fldCharType="separate"/>
        </w:r>
        <w:r w:rsidR="007338E4">
          <w:rPr>
            <w:webHidden/>
          </w:rPr>
          <w:t>6</w:t>
        </w:r>
        <w:r w:rsidR="007338E4">
          <w:rPr>
            <w:webHidden/>
          </w:rPr>
          <w:fldChar w:fldCharType="end"/>
        </w:r>
      </w:hyperlink>
    </w:p>
    <w:p w14:paraId="6B2007E1" w14:textId="35A87001" w:rsidR="007338E4" w:rsidRDefault="00092979">
      <w:pPr>
        <w:pStyle w:val="TOC2"/>
        <w:rPr>
          <w:rFonts w:eastAsiaTheme="minorEastAsia"/>
          <w:b w:val="0"/>
          <w:bCs w:val="0"/>
          <w:kern w:val="2"/>
          <w14:ligatures w14:val="standardContextual"/>
        </w:rPr>
      </w:pPr>
      <w:hyperlink w:anchor="_Toc151467074" w:history="1">
        <w:r w:rsidR="007338E4" w:rsidRPr="00A629C0">
          <w:rPr>
            <w:rStyle w:val="Hyperlink"/>
            <w:rFonts w:asciiTheme="majorHAnsi" w:eastAsiaTheme="majorEastAsia" w:hAnsiTheme="majorHAnsi" w:cstheme="majorBidi"/>
          </w:rPr>
          <w:t>Listing Maintenance - View Detail</w:t>
        </w:r>
        <w:r w:rsidR="007338E4">
          <w:rPr>
            <w:webHidden/>
          </w:rPr>
          <w:tab/>
        </w:r>
        <w:r w:rsidR="007338E4">
          <w:rPr>
            <w:webHidden/>
          </w:rPr>
          <w:fldChar w:fldCharType="begin"/>
        </w:r>
        <w:r w:rsidR="007338E4">
          <w:rPr>
            <w:webHidden/>
          </w:rPr>
          <w:instrText xml:space="preserve"> PAGEREF _Toc151467074 \h </w:instrText>
        </w:r>
        <w:r w:rsidR="007338E4">
          <w:rPr>
            <w:webHidden/>
          </w:rPr>
        </w:r>
        <w:r w:rsidR="007338E4">
          <w:rPr>
            <w:webHidden/>
          </w:rPr>
          <w:fldChar w:fldCharType="separate"/>
        </w:r>
        <w:r w:rsidR="007338E4">
          <w:rPr>
            <w:webHidden/>
          </w:rPr>
          <w:t>7</w:t>
        </w:r>
        <w:r w:rsidR="007338E4">
          <w:rPr>
            <w:webHidden/>
          </w:rPr>
          <w:fldChar w:fldCharType="end"/>
        </w:r>
      </w:hyperlink>
    </w:p>
    <w:p w14:paraId="46DB445D" w14:textId="67D1D72A" w:rsidR="007338E4" w:rsidRDefault="00092979">
      <w:pPr>
        <w:pStyle w:val="TOC2"/>
        <w:rPr>
          <w:rFonts w:eastAsiaTheme="minorEastAsia"/>
          <w:b w:val="0"/>
          <w:bCs w:val="0"/>
          <w:kern w:val="2"/>
          <w14:ligatures w14:val="standardContextual"/>
        </w:rPr>
      </w:pPr>
      <w:hyperlink w:anchor="_Toc151467075" w:history="1">
        <w:r w:rsidR="007338E4" w:rsidRPr="00A629C0">
          <w:rPr>
            <w:rStyle w:val="Hyperlink"/>
            <w:rFonts w:asciiTheme="majorHAnsi" w:eastAsiaTheme="majorEastAsia" w:hAnsiTheme="majorHAnsi" w:cstheme="majorBidi"/>
          </w:rPr>
          <w:t>Listing Maintenance - Listing Maintenance Updates</w:t>
        </w:r>
        <w:r w:rsidR="007338E4">
          <w:rPr>
            <w:webHidden/>
          </w:rPr>
          <w:tab/>
        </w:r>
        <w:r w:rsidR="007338E4">
          <w:rPr>
            <w:webHidden/>
          </w:rPr>
          <w:fldChar w:fldCharType="begin"/>
        </w:r>
        <w:r w:rsidR="007338E4">
          <w:rPr>
            <w:webHidden/>
          </w:rPr>
          <w:instrText xml:space="preserve"> PAGEREF _Toc151467075 \h </w:instrText>
        </w:r>
        <w:r w:rsidR="007338E4">
          <w:rPr>
            <w:webHidden/>
          </w:rPr>
        </w:r>
        <w:r w:rsidR="007338E4">
          <w:rPr>
            <w:webHidden/>
          </w:rPr>
          <w:fldChar w:fldCharType="separate"/>
        </w:r>
        <w:r w:rsidR="007338E4">
          <w:rPr>
            <w:webHidden/>
          </w:rPr>
          <w:t>7</w:t>
        </w:r>
        <w:r w:rsidR="007338E4">
          <w:rPr>
            <w:webHidden/>
          </w:rPr>
          <w:fldChar w:fldCharType="end"/>
        </w:r>
      </w:hyperlink>
    </w:p>
    <w:p w14:paraId="64DA86EA" w14:textId="25949BFE" w:rsidR="007338E4" w:rsidRDefault="00092979">
      <w:pPr>
        <w:pStyle w:val="TOC2"/>
        <w:rPr>
          <w:rFonts w:eastAsiaTheme="minorEastAsia"/>
          <w:b w:val="0"/>
          <w:bCs w:val="0"/>
          <w:kern w:val="2"/>
          <w14:ligatures w14:val="standardContextual"/>
        </w:rPr>
      </w:pPr>
      <w:hyperlink w:anchor="_Toc151467076" w:history="1">
        <w:r w:rsidR="007338E4" w:rsidRPr="00A629C0">
          <w:rPr>
            <w:rStyle w:val="Hyperlink"/>
            <w:rFonts w:asciiTheme="majorHAnsi" w:eastAsiaTheme="majorEastAsia" w:hAnsiTheme="majorHAnsi" w:cstheme="majorBidi"/>
          </w:rPr>
          <w:t>Listing Maintenance - Tax Autofill for Paragon Tax</w:t>
        </w:r>
        <w:r w:rsidR="007338E4">
          <w:rPr>
            <w:webHidden/>
          </w:rPr>
          <w:tab/>
        </w:r>
        <w:r w:rsidR="007338E4">
          <w:rPr>
            <w:webHidden/>
          </w:rPr>
          <w:fldChar w:fldCharType="begin"/>
        </w:r>
        <w:r w:rsidR="007338E4">
          <w:rPr>
            <w:webHidden/>
          </w:rPr>
          <w:instrText xml:space="preserve"> PAGEREF _Toc151467076 \h </w:instrText>
        </w:r>
        <w:r w:rsidR="007338E4">
          <w:rPr>
            <w:webHidden/>
          </w:rPr>
        </w:r>
        <w:r w:rsidR="007338E4">
          <w:rPr>
            <w:webHidden/>
          </w:rPr>
          <w:fldChar w:fldCharType="separate"/>
        </w:r>
        <w:r w:rsidR="007338E4">
          <w:rPr>
            <w:webHidden/>
          </w:rPr>
          <w:t>7</w:t>
        </w:r>
        <w:r w:rsidR="007338E4">
          <w:rPr>
            <w:webHidden/>
          </w:rPr>
          <w:fldChar w:fldCharType="end"/>
        </w:r>
      </w:hyperlink>
    </w:p>
    <w:p w14:paraId="2E76A4C3" w14:textId="639A968E" w:rsidR="007338E4" w:rsidRDefault="00092979">
      <w:pPr>
        <w:pStyle w:val="TOC2"/>
        <w:rPr>
          <w:rFonts w:eastAsiaTheme="minorEastAsia"/>
          <w:b w:val="0"/>
          <w:bCs w:val="0"/>
          <w:kern w:val="2"/>
          <w14:ligatures w14:val="standardContextual"/>
        </w:rPr>
      </w:pPr>
      <w:hyperlink w:anchor="_Toc151467077" w:history="1">
        <w:r w:rsidR="007338E4" w:rsidRPr="00A629C0">
          <w:rPr>
            <w:rStyle w:val="Hyperlink"/>
            <w:rFonts w:asciiTheme="majorHAnsi" w:eastAsiaTheme="majorEastAsia" w:hAnsiTheme="majorHAnsi" w:cstheme="majorBidi"/>
          </w:rPr>
          <w:t>Listing Maintenance - Not Available Rules</w:t>
        </w:r>
        <w:r w:rsidR="007338E4">
          <w:rPr>
            <w:webHidden/>
          </w:rPr>
          <w:tab/>
        </w:r>
        <w:r w:rsidR="007338E4">
          <w:rPr>
            <w:webHidden/>
          </w:rPr>
          <w:fldChar w:fldCharType="begin"/>
        </w:r>
        <w:r w:rsidR="007338E4">
          <w:rPr>
            <w:webHidden/>
          </w:rPr>
          <w:instrText xml:space="preserve"> PAGEREF _Toc151467077 \h </w:instrText>
        </w:r>
        <w:r w:rsidR="007338E4">
          <w:rPr>
            <w:webHidden/>
          </w:rPr>
        </w:r>
        <w:r w:rsidR="007338E4">
          <w:rPr>
            <w:webHidden/>
          </w:rPr>
          <w:fldChar w:fldCharType="separate"/>
        </w:r>
        <w:r w:rsidR="007338E4">
          <w:rPr>
            <w:webHidden/>
          </w:rPr>
          <w:t>8</w:t>
        </w:r>
        <w:r w:rsidR="007338E4">
          <w:rPr>
            <w:webHidden/>
          </w:rPr>
          <w:fldChar w:fldCharType="end"/>
        </w:r>
      </w:hyperlink>
    </w:p>
    <w:p w14:paraId="189B99F2" w14:textId="4C12EA62" w:rsidR="007338E4" w:rsidRDefault="00092979">
      <w:pPr>
        <w:pStyle w:val="TOC2"/>
        <w:rPr>
          <w:rFonts w:eastAsiaTheme="minorEastAsia"/>
          <w:b w:val="0"/>
          <w:bCs w:val="0"/>
          <w:kern w:val="2"/>
          <w14:ligatures w14:val="standardContextual"/>
        </w:rPr>
      </w:pPr>
      <w:hyperlink w:anchor="_Toc151467078" w:history="1">
        <w:r w:rsidR="007338E4" w:rsidRPr="00A629C0">
          <w:rPr>
            <w:rStyle w:val="Hyperlink"/>
            <w:rFonts w:asciiTheme="majorHAnsi" w:eastAsiaTheme="majorEastAsia" w:hAnsiTheme="majorHAnsi" w:cstheme="majorBidi"/>
          </w:rPr>
          <w:t>Listing Maintenance - Room/Unit/Green fields in LIM</w:t>
        </w:r>
        <w:r w:rsidR="007338E4">
          <w:rPr>
            <w:webHidden/>
          </w:rPr>
          <w:tab/>
        </w:r>
        <w:r w:rsidR="007338E4">
          <w:rPr>
            <w:webHidden/>
          </w:rPr>
          <w:fldChar w:fldCharType="begin"/>
        </w:r>
        <w:r w:rsidR="007338E4">
          <w:rPr>
            <w:webHidden/>
          </w:rPr>
          <w:instrText xml:space="preserve"> PAGEREF _Toc151467078 \h </w:instrText>
        </w:r>
        <w:r w:rsidR="007338E4">
          <w:rPr>
            <w:webHidden/>
          </w:rPr>
        </w:r>
        <w:r w:rsidR="007338E4">
          <w:rPr>
            <w:webHidden/>
          </w:rPr>
          <w:fldChar w:fldCharType="separate"/>
        </w:r>
        <w:r w:rsidR="007338E4">
          <w:rPr>
            <w:webHidden/>
          </w:rPr>
          <w:t>8</w:t>
        </w:r>
        <w:r w:rsidR="007338E4">
          <w:rPr>
            <w:webHidden/>
          </w:rPr>
          <w:fldChar w:fldCharType="end"/>
        </w:r>
      </w:hyperlink>
    </w:p>
    <w:p w14:paraId="246D88DF" w14:textId="519D44E5" w:rsidR="007338E4" w:rsidRDefault="00092979">
      <w:pPr>
        <w:pStyle w:val="TOC2"/>
        <w:rPr>
          <w:rFonts w:eastAsiaTheme="minorEastAsia"/>
          <w:b w:val="0"/>
          <w:bCs w:val="0"/>
          <w:kern w:val="2"/>
          <w14:ligatures w14:val="standardContextual"/>
        </w:rPr>
      </w:pPr>
      <w:hyperlink w:anchor="_Toc151467079" w:history="1">
        <w:r w:rsidR="007338E4" w:rsidRPr="00A629C0">
          <w:rPr>
            <w:rStyle w:val="Hyperlink"/>
            <w:rFonts w:asciiTheme="majorHAnsi" w:eastAsiaTheme="majorEastAsia" w:hAnsiTheme="majorHAnsi" w:cstheme="majorBidi"/>
          </w:rPr>
          <w:t>LIM and Search - Full Lookup and Feature Options</w:t>
        </w:r>
        <w:r w:rsidR="007338E4">
          <w:rPr>
            <w:webHidden/>
          </w:rPr>
          <w:tab/>
        </w:r>
        <w:r w:rsidR="007338E4">
          <w:rPr>
            <w:webHidden/>
          </w:rPr>
          <w:fldChar w:fldCharType="begin"/>
        </w:r>
        <w:r w:rsidR="007338E4">
          <w:rPr>
            <w:webHidden/>
          </w:rPr>
          <w:instrText xml:space="preserve"> PAGEREF _Toc151467079 \h </w:instrText>
        </w:r>
        <w:r w:rsidR="007338E4">
          <w:rPr>
            <w:webHidden/>
          </w:rPr>
        </w:r>
        <w:r w:rsidR="007338E4">
          <w:rPr>
            <w:webHidden/>
          </w:rPr>
          <w:fldChar w:fldCharType="separate"/>
        </w:r>
        <w:r w:rsidR="007338E4">
          <w:rPr>
            <w:webHidden/>
          </w:rPr>
          <w:t>9</w:t>
        </w:r>
        <w:r w:rsidR="007338E4">
          <w:rPr>
            <w:webHidden/>
          </w:rPr>
          <w:fldChar w:fldCharType="end"/>
        </w:r>
      </w:hyperlink>
    </w:p>
    <w:p w14:paraId="19289015" w14:textId="68E4B4B2" w:rsidR="007338E4" w:rsidRDefault="00092979">
      <w:pPr>
        <w:pStyle w:val="TOC2"/>
        <w:rPr>
          <w:rFonts w:eastAsiaTheme="minorEastAsia"/>
          <w:b w:val="0"/>
          <w:bCs w:val="0"/>
          <w:kern w:val="2"/>
          <w14:ligatures w14:val="standardContextual"/>
        </w:rPr>
      </w:pPr>
      <w:hyperlink w:anchor="_Toc151467080" w:history="1">
        <w:r w:rsidR="007338E4" w:rsidRPr="00A629C0">
          <w:rPr>
            <w:rStyle w:val="Hyperlink"/>
            <w:rFonts w:asciiTheme="majorHAnsi" w:eastAsiaTheme="majorEastAsia" w:hAnsiTheme="majorHAnsi" w:cstheme="majorBidi"/>
          </w:rPr>
          <w:t>Searching - Property Search</w:t>
        </w:r>
        <w:r w:rsidR="007338E4">
          <w:rPr>
            <w:webHidden/>
          </w:rPr>
          <w:tab/>
        </w:r>
        <w:r w:rsidR="007338E4">
          <w:rPr>
            <w:webHidden/>
          </w:rPr>
          <w:fldChar w:fldCharType="begin"/>
        </w:r>
        <w:r w:rsidR="007338E4">
          <w:rPr>
            <w:webHidden/>
          </w:rPr>
          <w:instrText xml:space="preserve"> PAGEREF _Toc151467080 \h </w:instrText>
        </w:r>
        <w:r w:rsidR="007338E4">
          <w:rPr>
            <w:webHidden/>
          </w:rPr>
        </w:r>
        <w:r w:rsidR="007338E4">
          <w:rPr>
            <w:webHidden/>
          </w:rPr>
          <w:fldChar w:fldCharType="separate"/>
        </w:r>
        <w:r w:rsidR="007338E4">
          <w:rPr>
            <w:webHidden/>
          </w:rPr>
          <w:t>10</w:t>
        </w:r>
        <w:r w:rsidR="007338E4">
          <w:rPr>
            <w:webHidden/>
          </w:rPr>
          <w:fldChar w:fldCharType="end"/>
        </w:r>
      </w:hyperlink>
    </w:p>
    <w:p w14:paraId="442C2A87" w14:textId="5895945C" w:rsidR="007338E4" w:rsidRDefault="00092979">
      <w:pPr>
        <w:pStyle w:val="TOC2"/>
        <w:rPr>
          <w:rFonts w:eastAsiaTheme="minorEastAsia"/>
          <w:b w:val="0"/>
          <w:bCs w:val="0"/>
          <w:kern w:val="2"/>
          <w14:ligatures w14:val="standardContextual"/>
        </w:rPr>
      </w:pPr>
      <w:hyperlink w:anchor="_Toc151467081" w:history="1">
        <w:r w:rsidR="007338E4" w:rsidRPr="00A629C0">
          <w:rPr>
            <w:rStyle w:val="Hyperlink"/>
            <w:rFonts w:asciiTheme="majorHAnsi" w:eastAsiaTheme="majorEastAsia" w:hAnsiTheme="majorHAnsi" w:cstheme="majorBidi"/>
          </w:rPr>
          <w:t>Agent Auto-Notification Emails link to Listing Details</w:t>
        </w:r>
        <w:r w:rsidR="007338E4">
          <w:rPr>
            <w:webHidden/>
          </w:rPr>
          <w:tab/>
        </w:r>
        <w:r w:rsidR="007338E4">
          <w:rPr>
            <w:webHidden/>
          </w:rPr>
          <w:fldChar w:fldCharType="begin"/>
        </w:r>
        <w:r w:rsidR="007338E4">
          <w:rPr>
            <w:webHidden/>
          </w:rPr>
          <w:instrText xml:space="preserve"> PAGEREF _Toc151467081 \h </w:instrText>
        </w:r>
        <w:r w:rsidR="007338E4">
          <w:rPr>
            <w:webHidden/>
          </w:rPr>
        </w:r>
        <w:r w:rsidR="007338E4">
          <w:rPr>
            <w:webHidden/>
          </w:rPr>
          <w:fldChar w:fldCharType="separate"/>
        </w:r>
        <w:r w:rsidR="007338E4">
          <w:rPr>
            <w:webHidden/>
          </w:rPr>
          <w:t>11</w:t>
        </w:r>
        <w:r w:rsidR="007338E4">
          <w:rPr>
            <w:webHidden/>
          </w:rPr>
          <w:fldChar w:fldCharType="end"/>
        </w:r>
      </w:hyperlink>
    </w:p>
    <w:p w14:paraId="6D686005" w14:textId="50FE77C0" w:rsidR="007338E4" w:rsidRDefault="00092979">
      <w:pPr>
        <w:pStyle w:val="TOC2"/>
        <w:rPr>
          <w:rFonts w:eastAsiaTheme="minorEastAsia"/>
          <w:b w:val="0"/>
          <w:bCs w:val="0"/>
          <w:kern w:val="2"/>
          <w14:ligatures w14:val="standardContextual"/>
        </w:rPr>
      </w:pPr>
      <w:hyperlink w:anchor="_Toc151467082" w:history="1">
        <w:r w:rsidR="007338E4" w:rsidRPr="00A629C0">
          <w:rPr>
            <w:rStyle w:val="Hyperlink"/>
            <w:rFonts w:asciiTheme="majorHAnsi" w:eastAsiaTheme="majorEastAsia" w:hAnsiTheme="majorHAnsi" w:cstheme="majorBidi"/>
          </w:rPr>
          <w:t>Settings</w:t>
        </w:r>
        <w:r w:rsidR="007338E4">
          <w:rPr>
            <w:webHidden/>
          </w:rPr>
          <w:tab/>
        </w:r>
        <w:r w:rsidR="007338E4">
          <w:rPr>
            <w:webHidden/>
          </w:rPr>
          <w:fldChar w:fldCharType="begin"/>
        </w:r>
        <w:r w:rsidR="007338E4">
          <w:rPr>
            <w:webHidden/>
          </w:rPr>
          <w:instrText xml:space="preserve"> PAGEREF _Toc151467082 \h </w:instrText>
        </w:r>
        <w:r w:rsidR="007338E4">
          <w:rPr>
            <w:webHidden/>
          </w:rPr>
        </w:r>
        <w:r w:rsidR="007338E4">
          <w:rPr>
            <w:webHidden/>
          </w:rPr>
          <w:fldChar w:fldCharType="separate"/>
        </w:r>
        <w:r w:rsidR="007338E4">
          <w:rPr>
            <w:webHidden/>
          </w:rPr>
          <w:t>12</w:t>
        </w:r>
        <w:r w:rsidR="007338E4">
          <w:rPr>
            <w:webHidden/>
          </w:rPr>
          <w:fldChar w:fldCharType="end"/>
        </w:r>
      </w:hyperlink>
    </w:p>
    <w:p w14:paraId="58389DFF" w14:textId="674E8FD5" w:rsidR="007338E4" w:rsidRDefault="00092979">
      <w:pPr>
        <w:pStyle w:val="TOC2"/>
        <w:rPr>
          <w:rFonts w:eastAsiaTheme="minorEastAsia"/>
          <w:b w:val="0"/>
          <w:bCs w:val="0"/>
          <w:kern w:val="2"/>
          <w14:ligatures w14:val="standardContextual"/>
        </w:rPr>
      </w:pPr>
      <w:hyperlink w:anchor="_Toc151467083" w:history="1">
        <w:r w:rsidR="007338E4" w:rsidRPr="00A629C0">
          <w:rPr>
            <w:rStyle w:val="Hyperlink"/>
            <w:rFonts w:asciiTheme="majorHAnsi" w:eastAsiaTheme="majorEastAsia" w:hAnsiTheme="majorHAnsi" w:cstheme="majorBidi"/>
          </w:rPr>
          <w:t>Dashboard</w:t>
        </w:r>
        <w:r w:rsidR="007338E4">
          <w:rPr>
            <w:webHidden/>
          </w:rPr>
          <w:tab/>
        </w:r>
        <w:r w:rsidR="007338E4">
          <w:rPr>
            <w:webHidden/>
          </w:rPr>
          <w:fldChar w:fldCharType="begin"/>
        </w:r>
        <w:r w:rsidR="007338E4">
          <w:rPr>
            <w:webHidden/>
          </w:rPr>
          <w:instrText xml:space="preserve"> PAGEREF _Toc151467083 \h </w:instrText>
        </w:r>
        <w:r w:rsidR="007338E4">
          <w:rPr>
            <w:webHidden/>
          </w:rPr>
        </w:r>
        <w:r w:rsidR="007338E4">
          <w:rPr>
            <w:webHidden/>
          </w:rPr>
          <w:fldChar w:fldCharType="separate"/>
        </w:r>
        <w:r w:rsidR="007338E4">
          <w:rPr>
            <w:webHidden/>
          </w:rPr>
          <w:t>13</w:t>
        </w:r>
        <w:r w:rsidR="007338E4">
          <w:rPr>
            <w:webHidden/>
          </w:rPr>
          <w:fldChar w:fldCharType="end"/>
        </w:r>
      </w:hyperlink>
    </w:p>
    <w:p w14:paraId="0F1214FC" w14:textId="717298FD" w:rsidR="007338E4" w:rsidRDefault="00092979">
      <w:pPr>
        <w:pStyle w:val="TOC2"/>
        <w:rPr>
          <w:rFonts w:eastAsiaTheme="minorEastAsia"/>
          <w:b w:val="0"/>
          <w:bCs w:val="0"/>
          <w:kern w:val="2"/>
          <w14:ligatures w14:val="standardContextual"/>
        </w:rPr>
      </w:pPr>
      <w:hyperlink w:anchor="_Toc151467084" w:history="1">
        <w:r w:rsidR="007338E4" w:rsidRPr="00A629C0">
          <w:rPr>
            <w:rStyle w:val="Hyperlink"/>
            <w:rFonts w:asciiTheme="majorHAnsi" w:eastAsiaTheme="majorEastAsia" w:hAnsiTheme="majorHAnsi" w:cstheme="majorBidi"/>
          </w:rPr>
          <w:t>Dashboard - Sellers</w:t>
        </w:r>
        <w:r w:rsidR="007338E4">
          <w:rPr>
            <w:webHidden/>
          </w:rPr>
          <w:tab/>
        </w:r>
        <w:r w:rsidR="007338E4">
          <w:rPr>
            <w:webHidden/>
          </w:rPr>
          <w:fldChar w:fldCharType="begin"/>
        </w:r>
        <w:r w:rsidR="007338E4">
          <w:rPr>
            <w:webHidden/>
          </w:rPr>
          <w:instrText xml:space="preserve"> PAGEREF _Toc151467084 \h </w:instrText>
        </w:r>
        <w:r w:rsidR="007338E4">
          <w:rPr>
            <w:webHidden/>
          </w:rPr>
        </w:r>
        <w:r w:rsidR="007338E4">
          <w:rPr>
            <w:webHidden/>
          </w:rPr>
          <w:fldChar w:fldCharType="separate"/>
        </w:r>
        <w:r w:rsidR="007338E4">
          <w:rPr>
            <w:webHidden/>
          </w:rPr>
          <w:t>14</w:t>
        </w:r>
        <w:r w:rsidR="007338E4">
          <w:rPr>
            <w:webHidden/>
          </w:rPr>
          <w:fldChar w:fldCharType="end"/>
        </w:r>
      </w:hyperlink>
    </w:p>
    <w:p w14:paraId="43BBB6C0" w14:textId="202D07E8" w:rsidR="007338E4" w:rsidRDefault="00092979">
      <w:pPr>
        <w:pStyle w:val="TOC2"/>
        <w:rPr>
          <w:rFonts w:eastAsiaTheme="minorEastAsia"/>
          <w:b w:val="0"/>
          <w:bCs w:val="0"/>
          <w:kern w:val="2"/>
          <w14:ligatures w14:val="standardContextual"/>
        </w:rPr>
      </w:pPr>
      <w:hyperlink w:anchor="_Toc151467085" w:history="1">
        <w:r w:rsidR="007338E4" w:rsidRPr="00A629C0">
          <w:rPr>
            <w:rStyle w:val="Hyperlink"/>
          </w:rPr>
          <w:t>UI - Branding</w:t>
        </w:r>
        <w:r w:rsidR="007338E4">
          <w:rPr>
            <w:webHidden/>
          </w:rPr>
          <w:tab/>
        </w:r>
        <w:r w:rsidR="007338E4">
          <w:rPr>
            <w:webHidden/>
          </w:rPr>
          <w:fldChar w:fldCharType="begin"/>
        </w:r>
        <w:r w:rsidR="007338E4">
          <w:rPr>
            <w:webHidden/>
          </w:rPr>
          <w:instrText xml:space="preserve"> PAGEREF _Toc151467085 \h </w:instrText>
        </w:r>
        <w:r w:rsidR="007338E4">
          <w:rPr>
            <w:webHidden/>
          </w:rPr>
        </w:r>
        <w:r w:rsidR="007338E4">
          <w:rPr>
            <w:webHidden/>
          </w:rPr>
          <w:fldChar w:fldCharType="separate"/>
        </w:r>
        <w:r w:rsidR="007338E4">
          <w:rPr>
            <w:webHidden/>
          </w:rPr>
          <w:t>15</w:t>
        </w:r>
        <w:r w:rsidR="007338E4">
          <w:rPr>
            <w:webHidden/>
          </w:rPr>
          <w:fldChar w:fldCharType="end"/>
        </w:r>
      </w:hyperlink>
    </w:p>
    <w:p w14:paraId="135ECE3A" w14:textId="429D3261" w:rsidR="007338E4" w:rsidRDefault="00092979">
      <w:pPr>
        <w:pStyle w:val="TOC2"/>
        <w:rPr>
          <w:rFonts w:eastAsiaTheme="minorEastAsia"/>
          <w:b w:val="0"/>
          <w:bCs w:val="0"/>
          <w:kern w:val="2"/>
          <w14:ligatures w14:val="standardContextual"/>
        </w:rPr>
      </w:pPr>
      <w:hyperlink w:anchor="_Toc151467086" w:history="1">
        <w:r w:rsidR="007338E4" w:rsidRPr="00A629C0">
          <w:rPr>
            <w:rStyle w:val="Hyperlink"/>
            <w:rFonts w:asciiTheme="majorHAnsi" w:eastAsiaTheme="majorEastAsia" w:hAnsiTheme="majorHAnsi" w:cstheme="majorBidi"/>
          </w:rPr>
          <w:t>UI - New Display for Contact Email Opt-Out</w:t>
        </w:r>
        <w:r w:rsidR="007338E4">
          <w:rPr>
            <w:webHidden/>
          </w:rPr>
          <w:tab/>
        </w:r>
        <w:r w:rsidR="007338E4">
          <w:rPr>
            <w:webHidden/>
          </w:rPr>
          <w:fldChar w:fldCharType="begin"/>
        </w:r>
        <w:r w:rsidR="007338E4">
          <w:rPr>
            <w:webHidden/>
          </w:rPr>
          <w:instrText xml:space="preserve"> PAGEREF _Toc151467086 \h </w:instrText>
        </w:r>
        <w:r w:rsidR="007338E4">
          <w:rPr>
            <w:webHidden/>
          </w:rPr>
        </w:r>
        <w:r w:rsidR="007338E4">
          <w:rPr>
            <w:webHidden/>
          </w:rPr>
          <w:fldChar w:fldCharType="separate"/>
        </w:r>
        <w:r w:rsidR="007338E4">
          <w:rPr>
            <w:webHidden/>
          </w:rPr>
          <w:t>16</w:t>
        </w:r>
        <w:r w:rsidR="007338E4">
          <w:rPr>
            <w:webHidden/>
          </w:rPr>
          <w:fldChar w:fldCharType="end"/>
        </w:r>
      </w:hyperlink>
    </w:p>
    <w:p w14:paraId="04E8B72A" w14:textId="2F473BB7" w:rsidR="007338E4" w:rsidRDefault="00092979">
      <w:pPr>
        <w:pStyle w:val="TOC2"/>
        <w:rPr>
          <w:rFonts w:eastAsiaTheme="minorEastAsia"/>
          <w:b w:val="0"/>
          <w:bCs w:val="0"/>
          <w:kern w:val="2"/>
          <w14:ligatures w14:val="standardContextual"/>
        </w:rPr>
      </w:pPr>
      <w:hyperlink w:anchor="_Toc151467088" w:history="1">
        <w:r w:rsidR="007338E4" w:rsidRPr="00A629C0">
          <w:rPr>
            <w:rStyle w:val="Hyperlink"/>
          </w:rPr>
          <w:t>Reports - Spreadsheet</w:t>
        </w:r>
        <w:r w:rsidR="007338E4">
          <w:rPr>
            <w:webHidden/>
          </w:rPr>
          <w:tab/>
        </w:r>
        <w:r w:rsidR="007338E4">
          <w:rPr>
            <w:webHidden/>
          </w:rPr>
          <w:fldChar w:fldCharType="begin"/>
        </w:r>
        <w:r w:rsidR="007338E4">
          <w:rPr>
            <w:webHidden/>
          </w:rPr>
          <w:instrText xml:space="preserve"> PAGEREF _Toc151467088 \h </w:instrText>
        </w:r>
        <w:r w:rsidR="007338E4">
          <w:rPr>
            <w:webHidden/>
          </w:rPr>
        </w:r>
        <w:r w:rsidR="007338E4">
          <w:rPr>
            <w:webHidden/>
          </w:rPr>
          <w:fldChar w:fldCharType="separate"/>
        </w:r>
        <w:r w:rsidR="007338E4">
          <w:rPr>
            <w:webHidden/>
          </w:rPr>
          <w:t>17</w:t>
        </w:r>
        <w:r w:rsidR="007338E4">
          <w:rPr>
            <w:webHidden/>
          </w:rPr>
          <w:fldChar w:fldCharType="end"/>
        </w:r>
      </w:hyperlink>
    </w:p>
    <w:p w14:paraId="6EC77490" w14:textId="28D8134C" w:rsidR="007338E4" w:rsidRDefault="00092979">
      <w:pPr>
        <w:pStyle w:val="TOC2"/>
        <w:rPr>
          <w:rFonts w:eastAsiaTheme="minorEastAsia"/>
          <w:b w:val="0"/>
          <w:bCs w:val="0"/>
          <w:kern w:val="2"/>
          <w14:ligatures w14:val="standardContextual"/>
        </w:rPr>
      </w:pPr>
      <w:hyperlink w:anchor="_Toc151467089" w:history="1">
        <w:r w:rsidR="007338E4" w:rsidRPr="00A629C0">
          <w:rPr>
            <w:rStyle w:val="Hyperlink"/>
            <w:rFonts w:asciiTheme="majorHAnsi" w:eastAsiaTheme="majorEastAsia" w:hAnsiTheme="majorHAnsi" w:cstheme="majorBidi"/>
          </w:rPr>
          <w:t>Reports - Export Listings from Spreadsheets</w:t>
        </w:r>
        <w:r w:rsidR="007338E4">
          <w:rPr>
            <w:webHidden/>
          </w:rPr>
          <w:tab/>
        </w:r>
        <w:r w:rsidR="007338E4">
          <w:rPr>
            <w:webHidden/>
          </w:rPr>
          <w:fldChar w:fldCharType="begin"/>
        </w:r>
        <w:r w:rsidR="007338E4">
          <w:rPr>
            <w:webHidden/>
          </w:rPr>
          <w:instrText xml:space="preserve"> PAGEREF _Toc151467089 \h </w:instrText>
        </w:r>
        <w:r w:rsidR="007338E4">
          <w:rPr>
            <w:webHidden/>
          </w:rPr>
        </w:r>
        <w:r w:rsidR="007338E4">
          <w:rPr>
            <w:webHidden/>
          </w:rPr>
          <w:fldChar w:fldCharType="separate"/>
        </w:r>
        <w:r w:rsidR="007338E4">
          <w:rPr>
            <w:webHidden/>
          </w:rPr>
          <w:t>19</w:t>
        </w:r>
        <w:r w:rsidR="007338E4">
          <w:rPr>
            <w:webHidden/>
          </w:rPr>
          <w:fldChar w:fldCharType="end"/>
        </w:r>
      </w:hyperlink>
    </w:p>
    <w:p w14:paraId="5B9C631A" w14:textId="4DFC003A" w:rsidR="007338E4" w:rsidRDefault="00092979">
      <w:pPr>
        <w:pStyle w:val="TOC2"/>
        <w:rPr>
          <w:rFonts w:eastAsiaTheme="minorEastAsia"/>
          <w:b w:val="0"/>
          <w:bCs w:val="0"/>
          <w:kern w:val="2"/>
          <w14:ligatures w14:val="standardContextual"/>
        </w:rPr>
      </w:pPr>
      <w:hyperlink w:anchor="_Toc151467091" w:history="1">
        <w:r w:rsidR="007338E4" w:rsidRPr="00A629C0">
          <w:rPr>
            <w:rStyle w:val="Hyperlink"/>
            <w:rFonts w:asciiTheme="majorHAnsi" w:eastAsiaTheme="majorEastAsia" w:hAnsiTheme="majorHAnsi" w:cstheme="majorBidi"/>
          </w:rPr>
          <w:t>Reports - Report Listing Issue</w:t>
        </w:r>
        <w:r w:rsidR="007338E4">
          <w:rPr>
            <w:webHidden/>
          </w:rPr>
          <w:tab/>
        </w:r>
        <w:r w:rsidR="007338E4">
          <w:rPr>
            <w:webHidden/>
          </w:rPr>
          <w:fldChar w:fldCharType="begin"/>
        </w:r>
        <w:r w:rsidR="007338E4">
          <w:rPr>
            <w:webHidden/>
          </w:rPr>
          <w:instrText xml:space="preserve"> PAGEREF _Toc151467091 \h </w:instrText>
        </w:r>
        <w:r w:rsidR="007338E4">
          <w:rPr>
            <w:webHidden/>
          </w:rPr>
        </w:r>
        <w:r w:rsidR="007338E4">
          <w:rPr>
            <w:webHidden/>
          </w:rPr>
          <w:fldChar w:fldCharType="separate"/>
        </w:r>
        <w:r w:rsidR="007338E4">
          <w:rPr>
            <w:webHidden/>
          </w:rPr>
          <w:t>20</w:t>
        </w:r>
        <w:r w:rsidR="007338E4">
          <w:rPr>
            <w:webHidden/>
          </w:rPr>
          <w:fldChar w:fldCharType="end"/>
        </w:r>
      </w:hyperlink>
    </w:p>
    <w:p w14:paraId="2D98927C" w14:textId="6E8B3996" w:rsidR="007338E4" w:rsidRDefault="00092979">
      <w:pPr>
        <w:pStyle w:val="TOC2"/>
        <w:rPr>
          <w:rFonts w:eastAsiaTheme="minorEastAsia"/>
          <w:b w:val="0"/>
          <w:bCs w:val="0"/>
          <w:kern w:val="2"/>
          <w14:ligatures w14:val="standardContextual"/>
        </w:rPr>
      </w:pPr>
      <w:hyperlink w:anchor="_Toc151467093" w:history="1">
        <w:r w:rsidR="007338E4" w:rsidRPr="00A629C0">
          <w:rPr>
            <w:rStyle w:val="Hyperlink"/>
            <w:rFonts w:asciiTheme="majorHAnsi" w:eastAsiaTheme="majorEastAsia" w:hAnsiTheme="majorHAnsi" w:cstheme="majorBidi"/>
          </w:rPr>
          <w:t>Mapping - Map View</w:t>
        </w:r>
        <w:r w:rsidR="007338E4">
          <w:rPr>
            <w:webHidden/>
          </w:rPr>
          <w:tab/>
        </w:r>
        <w:r w:rsidR="007338E4">
          <w:rPr>
            <w:webHidden/>
          </w:rPr>
          <w:fldChar w:fldCharType="begin"/>
        </w:r>
        <w:r w:rsidR="007338E4">
          <w:rPr>
            <w:webHidden/>
          </w:rPr>
          <w:instrText xml:space="preserve"> PAGEREF _Toc151467093 \h </w:instrText>
        </w:r>
        <w:r w:rsidR="007338E4">
          <w:rPr>
            <w:webHidden/>
          </w:rPr>
        </w:r>
        <w:r w:rsidR="007338E4">
          <w:rPr>
            <w:webHidden/>
          </w:rPr>
          <w:fldChar w:fldCharType="separate"/>
        </w:r>
        <w:r w:rsidR="007338E4">
          <w:rPr>
            <w:webHidden/>
          </w:rPr>
          <w:t>22</w:t>
        </w:r>
        <w:r w:rsidR="007338E4">
          <w:rPr>
            <w:webHidden/>
          </w:rPr>
          <w:fldChar w:fldCharType="end"/>
        </w:r>
      </w:hyperlink>
    </w:p>
    <w:p w14:paraId="5138699A" w14:textId="538EF3D0" w:rsidR="007338E4" w:rsidRDefault="00092979">
      <w:pPr>
        <w:pStyle w:val="TOC2"/>
        <w:rPr>
          <w:rFonts w:eastAsiaTheme="minorEastAsia"/>
          <w:b w:val="0"/>
          <w:bCs w:val="0"/>
          <w:kern w:val="2"/>
          <w14:ligatures w14:val="standardContextual"/>
        </w:rPr>
      </w:pPr>
      <w:hyperlink w:anchor="_Toc151467094" w:history="1">
        <w:r w:rsidR="007338E4" w:rsidRPr="00A629C0">
          <w:rPr>
            <w:rStyle w:val="Hyperlink"/>
          </w:rPr>
          <w:t>Tour and Open House Search</w:t>
        </w:r>
        <w:r w:rsidR="007338E4">
          <w:rPr>
            <w:webHidden/>
          </w:rPr>
          <w:tab/>
        </w:r>
        <w:r w:rsidR="007338E4">
          <w:rPr>
            <w:webHidden/>
          </w:rPr>
          <w:fldChar w:fldCharType="begin"/>
        </w:r>
        <w:r w:rsidR="007338E4">
          <w:rPr>
            <w:webHidden/>
          </w:rPr>
          <w:instrText xml:space="preserve"> PAGEREF _Toc151467094 \h </w:instrText>
        </w:r>
        <w:r w:rsidR="007338E4">
          <w:rPr>
            <w:webHidden/>
          </w:rPr>
        </w:r>
        <w:r w:rsidR="007338E4">
          <w:rPr>
            <w:webHidden/>
          </w:rPr>
          <w:fldChar w:fldCharType="separate"/>
        </w:r>
        <w:r w:rsidR="007338E4">
          <w:rPr>
            <w:webHidden/>
          </w:rPr>
          <w:t>23</w:t>
        </w:r>
        <w:r w:rsidR="007338E4">
          <w:rPr>
            <w:webHidden/>
          </w:rPr>
          <w:fldChar w:fldCharType="end"/>
        </w:r>
      </w:hyperlink>
    </w:p>
    <w:p w14:paraId="7C380884" w14:textId="73062DE6" w:rsidR="007338E4" w:rsidRDefault="00092979">
      <w:pPr>
        <w:pStyle w:val="TOC2"/>
        <w:rPr>
          <w:rFonts w:eastAsiaTheme="minorEastAsia"/>
          <w:b w:val="0"/>
          <w:bCs w:val="0"/>
          <w:kern w:val="2"/>
          <w14:ligatures w14:val="standardContextual"/>
        </w:rPr>
      </w:pPr>
      <w:hyperlink w:anchor="_Toc151467095" w:history="1">
        <w:r w:rsidR="007338E4" w:rsidRPr="00A629C0">
          <w:rPr>
            <w:rStyle w:val="Hyperlink"/>
          </w:rPr>
          <w:t>Photo Maintenance</w:t>
        </w:r>
        <w:r w:rsidR="007338E4">
          <w:rPr>
            <w:webHidden/>
          </w:rPr>
          <w:tab/>
        </w:r>
        <w:r w:rsidR="007338E4">
          <w:rPr>
            <w:webHidden/>
          </w:rPr>
          <w:fldChar w:fldCharType="begin"/>
        </w:r>
        <w:r w:rsidR="007338E4">
          <w:rPr>
            <w:webHidden/>
          </w:rPr>
          <w:instrText xml:space="preserve"> PAGEREF _Toc151467095 \h </w:instrText>
        </w:r>
        <w:r w:rsidR="007338E4">
          <w:rPr>
            <w:webHidden/>
          </w:rPr>
        </w:r>
        <w:r w:rsidR="007338E4">
          <w:rPr>
            <w:webHidden/>
          </w:rPr>
          <w:fldChar w:fldCharType="separate"/>
        </w:r>
        <w:r w:rsidR="007338E4">
          <w:rPr>
            <w:webHidden/>
          </w:rPr>
          <w:t>25</w:t>
        </w:r>
        <w:r w:rsidR="007338E4">
          <w:rPr>
            <w:webHidden/>
          </w:rPr>
          <w:fldChar w:fldCharType="end"/>
        </w:r>
      </w:hyperlink>
    </w:p>
    <w:p w14:paraId="0CABAC6A" w14:textId="78DF7753" w:rsidR="007338E4" w:rsidRDefault="00092979">
      <w:pPr>
        <w:pStyle w:val="TOC2"/>
        <w:rPr>
          <w:rFonts w:eastAsiaTheme="minorEastAsia"/>
          <w:b w:val="0"/>
          <w:bCs w:val="0"/>
          <w:kern w:val="2"/>
          <w14:ligatures w14:val="standardContextual"/>
        </w:rPr>
      </w:pPr>
      <w:hyperlink w:anchor="_Toc151467096" w:history="1">
        <w:r w:rsidR="007338E4" w:rsidRPr="00A629C0">
          <w:rPr>
            <w:rStyle w:val="Hyperlink"/>
            <w:rFonts w:asciiTheme="majorHAnsi" w:eastAsiaTheme="majorEastAsia" w:hAnsiTheme="majorHAnsi" w:cstheme="majorBidi"/>
          </w:rPr>
          <w:t>Bulk Photo Labels</w:t>
        </w:r>
        <w:r w:rsidR="007338E4">
          <w:rPr>
            <w:webHidden/>
          </w:rPr>
          <w:tab/>
        </w:r>
        <w:r w:rsidR="007338E4">
          <w:rPr>
            <w:webHidden/>
          </w:rPr>
          <w:fldChar w:fldCharType="begin"/>
        </w:r>
        <w:r w:rsidR="007338E4">
          <w:rPr>
            <w:webHidden/>
          </w:rPr>
          <w:instrText xml:space="preserve"> PAGEREF _Toc151467096 \h </w:instrText>
        </w:r>
        <w:r w:rsidR="007338E4">
          <w:rPr>
            <w:webHidden/>
          </w:rPr>
        </w:r>
        <w:r w:rsidR="007338E4">
          <w:rPr>
            <w:webHidden/>
          </w:rPr>
          <w:fldChar w:fldCharType="separate"/>
        </w:r>
        <w:r w:rsidR="007338E4">
          <w:rPr>
            <w:webHidden/>
          </w:rPr>
          <w:t>28</w:t>
        </w:r>
        <w:r w:rsidR="007338E4">
          <w:rPr>
            <w:webHidden/>
          </w:rPr>
          <w:fldChar w:fldCharType="end"/>
        </w:r>
      </w:hyperlink>
    </w:p>
    <w:p w14:paraId="310206BF" w14:textId="63D4C490" w:rsidR="007338E4" w:rsidRDefault="00092979">
      <w:pPr>
        <w:pStyle w:val="TOC2"/>
        <w:rPr>
          <w:rFonts w:eastAsiaTheme="minorEastAsia"/>
          <w:b w:val="0"/>
          <w:bCs w:val="0"/>
          <w:kern w:val="2"/>
          <w14:ligatures w14:val="standardContextual"/>
        </w:rPr>
      </w:pPr>
      <w:hyperlink w:anchor="_Toc151467097" w:history="1">
        <w:r w:rsidR="007338E4" w:rsidRPr="00A629C0">
          <w:rPr>
            <w:rStyle w:val="Hyperlink"/>
            <w:rFonts w:asciiTheme="majorHAnsi" w:eastAsiaTheme="majorEastAsia" w:hAnsiTheme="majorHAnsi" w:cstheme="majorBidi"/>
          </w:rPr>
          <w:t>New Display Options for Listing Photos</w:t>
        </w:r>
        <w:r w:rsidR="007338E4">
          <w:rPr>
            <w:webHidden/>
          </w:rPr>
          <w:tab/>
        </w:r>
        <w:r w:rsidR="007338E4">
          <w:rPr>
            <w:webHidden/>
          </w:rPr>
          <w:fldChar w:fldCharType="begin"/>
        </w:r>
        <w:r w:rsidR="007338E4">
          <w:rPr>
            <w:webHidden/>
          </w:rPr>
          <w:instrText xml:space="preserve"> PAGEREF _Toc151467097 \h </w:instrText>
        </w:r>
        <w:r w:rsidR="007338E4">
          <w:rPr>
            <w:webHidden/>
          </w:rPr>
        </w:r>
        <w:r w:rsidR="007338E4">
          <w:rPr>
            <w:webHidden/>
          </w:rPr>
          <w:fldChar w:fldCharType="separate"/>
        </w:r>
        <w:r w:rsidR="007338E4">
          <w:rPr>
            <w:webHidden/>
          </w:rPr>
          <w:t>28</w:t>
        </w:r>
        <w:r w:rsidR="007338E4">
          <w:rPr>
            <w:webHidden/>
          </w:rPr>
          <w:fldChar w:fldCharType="end"/>
        </w:r>
      </w:hyperlink>
    </w:p>
    <w:p w14:paraId="35C9959E" w14:textId="46DE1600" w:rsidR="007338E4" w:rsidRDefault="00092979">
      <w:pPr>
        <w:pStyle w:val="TOC2"/>
        <w:rPr>
          <w:rFonts w:eastAsiaTheme="minorEastAsia"/>
          <w:b w:val="0"/>
          <w:bCs w:val="0"/>
          <w:kern w:val="2"/>
          <w14:ligatures w14:val="standardContextual"/>
        </w:rPr>
      </w:pPr>
      <w:hyperlink w:anchor="_Toc151467098" w:history="1">
        <w:r w:rsidR="007338E4" w:rsidRPr="00A629C0">
          <w:rPr>
            <w:rStyle w:val="Hyperlink"/>
          </w:rPr>
          <w:t>Integrations - Resources Third Party Links</w:t>
        </w:r>
        <w:r w:rsidR="007338E4">
          <w:rPr>
            <w:webHidden/>
          </w:rPr>
          <w:tab/>
        </w:r>
        <w:r w:rsidR="007338E4">
          <w:rPr>
            <w:webHidden/>
          </w:rPr>
          <w:fldChar w:fldCharType="begin"/>
        </w:r>
        <w:r w:rsidR="007338E4">
          <w:rPr>
            <w:webHidden/>
          </w:rPr>
          <w:instrText xml:space="preserve"> PAGEREF _Toc151467098 \h </w:instrText>
        </w:r>
        <w:r w:rsidR="007338E4">
          <w:rPr>
            <w:webHidden/>
          </w:rPr>
        </w:r>
        <w:r w:rsidR="007338E4">
          <w:rPr>
            <w:webHidden/>
          </w:rPr>
          <w:fldChar w:fldCharType="separate"/>
        </w:r>
        <w:r w:rsidR="007338E4">
          <w:rPr>
            <w:webHidden/>
          </w:rPr>
          <w:t>29</w:t>
        </w:r>
        <w:r w:rsidR="007338E4">
          <w:rPr>
            <w:webHidden/>
          </w:rPr>
          <w:fldChar w:fldCharType="end"/>
        </w:r>
      </w:hyperlink>
    </w:p>
    <w:p w14:paraId="117DAC23" w14:textId="5E8543ED" w:rsidR="007338E4" w:rsidRDefault="00092979">
      <w:pPr>
        <w:pStyle w:val="TOC2"/>
        <w:rPr>
          <w:rFonts w:eastAsiaTheme="minorEastAsia"/>
          <w:b w:val="0"/>
          <w:bCs w:val="0"/>
          <w:kern w:val="2"/>
          <w14:ligatures w14:val="standardContextual"/>
        </w:rPr>
      </w:pPr>
      <w:hyperlink w:anchor="_Toc151467099" w:history="1">
        <w:r w:rsidR="007338E4" w:rsidRPr="00A629C0">
          <w:rPr>
            <w:rStyle w:val="Hyperlink"/>
            <w:rFonts w:asciiTheme="majorHAnsi" w:eastAsiaTheme="majorEastAsia" w:hAnsiTheme="majorHAnsi" w:cstheme="majorBidi"/>
          </w:rPr>
          <w:t>Integrations - Supra Integration Added to Paragon Connect</w:t>
        </w:r>
        <w:r w:rsidR="007338E4">
          <w:rPr>
            <w:webHidden/>
          </w:rPr>
          <w:tab/>
        </w:r>
        <w:r w:rsidR="007338E4">
          <w:rPr>
            <w:webHidden/>
          </w:rPr>
          <w:fldChar w:fldCharType="begin"/>
        </w:r>
        <w:r w:rsidR="007338E4">
          <w:rPr>
            <w:webHidden/>
          </w:rPr>
          <w:instrText xml:space="preserve"> PAGEREF _Toc151467099 \h </w:instrText>
        </w:r>
        <w:r w:rsidR="007338E4">
          <w:rPr>
            <w:webHidden/>
          </w:rPr>
        </w:r>
        <w:r w:rsidR="007338E4">
          <w:rPr>
            <w:webHidden/>
          </w:rPr>
          <w:fldChar w:fldCharType="separate"/>
        </w:r>
        <w:r w:rsidR="007338E4">
          <w:rPr>
            <w:webHidden/>
          </w:rPr>
          <w:t>30</w:t>
        </w:r>
        <w:r w:rsidR="007338E4">
          <w:rPr>
            <w:webHidden/>
          </w:rPr>
          <w:fldChar w:fldCharType="end"/>
        </w:r>
      </w:hyperlink>
    </w:p>
    <w:p w14:paraId="1D41771C" w14:textId="43B3FE4D" w:rsidR="007338E4" w:rsidRDefault="00092979">
      <w:pPr>
        <w:pStyle w:val="TOC2"/>
        <w:rPr>
          <w:rFonts w:eastAsiaTheme="minorEastAsia"/>
          <w:b w:val="0"/>
          <w:bCs w:val="0"/>
          <w:kern w:val="2"/>
          <w14:ligatures w14:val="standardContextual"/>
        </w:rPr>
      </w:pPr>
      <w:hyperlink w:anchor="_Toc151467100" w:history="1">
        <w:r w:rsidR="007338E4" w:rsidRPr="00A629C0">
          <w:rPr>
            <w:rStyle w:val="Hyperlink"/>
            <w:rFonts w:asciiTheme="majorHAnsi" w:eastAsiaTheme="majorEastAsia" w:hAnsiTheme="majorHAnsi" w:cstheme="majorBidi"/>
          </w:rPr>
          <w:t>Assume Identity – Phase 1</w:t>
        </w:r>
        <w:r w:rsidR="007338E4">
          <w:rPr>
            <w:webHidden/>
          </w:rPr>
          <w:tab/>
        </w:r>
        <w:r w:rsidR="007338E4">
          <w:rPr>
            <w:webHidden/>
          </w:rPr>
          <w:fldChar w:fldCharType="begin"/>
        </w:r>
        <w:r w:rsidR="007338E4">
          <w:rPr>
            <w:webHidden/>
          </w:rPr>
          <w:instrText xml:space="preserve"> PAGEREF _Toc151467100 \h </w:instrText>
        </w:r>
        <w:r w:rsidR="007338E4">
          <w:rPr>
            <w:webHidden/>
          </w:rPr>
        </w:r>
        <w:r w:rsidR="007338E4">
          <w:rPr>
            <w:webHidden/>
          </w:rPr>
          <w:fldChar w:fldCharType="separate"/>
        </w:r>
        <w:r w:rsidR="007338E4">
          <w:rPr>
            <w:webHidden/>
          </w:rPr>
          <w:t>31</w:t>
        </w:r>
        <w:r w:rsidR="007338E4">
          <w:rPr>
            <w:webHidden/>
          </w:rPr>
          <w:fldChar w:fldCharType="end"/>
        </w:r>
      </w:hyperlink>
    </w:p>
    <w:p w14:paraId="73833014" w14:textId="20640D49" w:rsidR="007338E4" w:rsidRDefault="00092979">
      <w:pPr>
        <w:pStyle w:val="TOC2"/>
        <w:rPr>
          <w:rFonts w:eastAsiaTheme="minorEastAsia"/>
          <w:b w:val="0"/>
          <w:bCs w:val="0"/>
          <w:kern w:val="2"/>
          <w14:ligatures w14:val="standardContextual"/>
        </w:rPr>
      </w:pPr>
      <w:hyperlink w:anchor="_Toc151467101" w:history="1">
        <w:r w:rsidR="007338E4" w:rsidRPr="00A629C0">
          <w:rPr>
            <w:rStyle w:val="Hyperlink"/>
            <w:rFonts w:asciiTheme="majorHAnsi" w:eastAsiaTheme="majorEastAsia" w:hAnsiTheme="majorHAnsi" w:cstheme="majorBidi"/>
          </w:rPr>
          <w:t>Assume Identity – Phase 2</w:t>
        </w:r>
        <w:r w:rsidR="007338E4">
          <w:rPr>
            <w:webHidden/>
          </w:rPr>
          <w:tab/>
        </w:r>
        <w:r w:rsidR="007338E4">
          <w:rPr>
            <w:webHidden/>
          </w:rPr>
          <w:fldChar w:fldCharType="begin"/>
        </w:r>
        <w:r w:rsidR="007338E4">
          <w:rPr>
            <w:webHidden/>
          </w:rPr>
          <w:instrText xml:space="preserve"> PAGEREF _Toc151467101 \h </w:instrText>
        </w:r>
        <w:r w:rsidR="007338E4">
          <w:rPr>
            <w:webHidden/>
          </w:rPr>
        </w:r>
        <w:r w:rsidR="007338E4">
          <w:rPr>
            <w:webHidden/>
          </w:rPr>
          <w:fldChar w:fldCharType="separate"/>
        </w:r>
        <w:r w:rsidR="007338E4">
          <w:rPr>
            <w:webHidden/>
          </w:rPr>
          <w:t>32</w:t>
        </w:r>
        <w:r w:rsidR="007338E4">
          <w:rPr>
            <w:webHidden/>
          </w:rPr>
          <w:fldChar w:fldCharType="end"/>
        </w:r>
      </w:hyperlink>
    </w:p>
    <w:p w14:paraId="2D66F2B0" w14:textId="7780CD82" w:rsidR="007338E4" w:rsidRDefault="00092979">
      <w:pPr>
        <w:pStyle w:val="TOC2"/>
        <w:rPr>
          <w:rStyle w:val="Hyperlink"/>
        </w:rPr>
      </w:pPr>
      <w:hyperlink w:anchor="_Toc151467103" w:history="1">
        <w:r w:rsidR="007338E4" w:rsidRPr="00A629C0">
          <w:rPr>
            <w:rStyle w:val="Hyperlink"/>
          </w:rPr>
          <w:t>Corrections and Improvements</w:t>
        </w:r>
        <w:r w:rsidR="007338E4">
          <w:rPr>
            <w:webHidden/>
          </w:rPr>
          <w:tab/>
        </w:r>
        <w:r w:rsidR="007338E4">
          <w:rPr>
            <w:webHidden/>
          </w:rPr>
          <w:fldChar w:fldCharType="begin"/>
        </w:r>
        <w:r w:rsidR="007338E4">
          <w:rPr>
            <w:webHidden/>
          </w:rPr>
          <w:instrText xml:space="preserve"> PAGEREF _Toc151467103 \h </w:instrText>
        </w:r>
        <w:r w:rsidR="007338E4">
          <w:rPr>
            <w:webHidden/>
          </w:rPr>
        </w:r>
        <w:r w:rsidR="007338E4">
          <w:rPr>
            <w:webHidden/>
          </w:rPr>
          <w:fldChar w:fldCharType="separate"/>
        </w:r>
        <w:r w:rsidR="007338E4">
          <w:rPr>
            <w:webHidden/>
          </w:rPr>
          <w:t>33</w:t>
        </w:r>
        <w:r w:rsidR="007338E4">
          <w:rPr>
            <w:webHidden/>
          </w:rPr>
          <w:fldChar w:fldCharType="end"/>
        </w:r>
      </w:hyperlink>
    </w:p>
    <w:p w14:paraId="46928BCF" w14:textId="7F0A575E" w:rsidR="007338E4" w:rsidRDefault="007338E4">
      <w:pPr>
        <w:spacing w:line="259" w:lineRule="auto"/>
        <w:rPr>
          <w:noProof/>
        </w:rPr>
      </w:pPr>
      <w:r>
        <w:rPr>
          <w:noProof/>
        </w:rPr>
        <w:br w:type="page"/>
      </w:r>
    </w:p>
    <w:p w14:paraId="3F287943" w14:textId="6179189C" w:rsidR="00F23865" w:rsidRPr="00AF3F92" w:rsidRDefault="00181FC1" w:rsidP="00F23865">
      <w:pPr>
        <w:pStyle w:val="Heading2"/>
      </w:pPr>
      <w:r>
        <w:rPr>
          <w:rFonts w:asciiTheme="minorHAnsi" w:eastAsiaTheme="minorHAnsi" w:hAnsiTheme="minorHAnsi" w:cstheme="minorBidi"/>
          <w:sz w:val="22"/>
          <w:szCs w:val="22"/>
        </w:rPr>
        <w:lastRenderedPageBreak/>
        <w:fldChar w:fldCharType="end"/>
      </w:r>
      <w:bookmarkStart w:id="3" w:name="_Toc93940693"/>
      <w:bookmarkStart w:id="4" w:name="_Toc151467071"/>
      <w:r w:rsidR="00A557AA">
        <w:t>Listing</w:t>
      </w:r>
      <w:r w:rsidR="00450CF4">
        <w:t xml:space="preserve"> - </w:t>
      </w:r>
      <w:bookmarkStart w:id="5" w:name="_Toc126159145"/>
      <w:bookmarkStart w:id="6" w:name="_Hlk61514940"/>
      <w:bookmarkEnd w:id="3"/>
      <w:r w:rsidR="00F23865" w:rsidRPr="00AF3F92">
        <w:t>Agent Recommended</w:t>
      </w:r>
      <w:bookmarkEnd w:id="5"/>
      <w:bookmarkEnd w:id="4"/>
    </w:p>
    <w:p w14:paraId="0EC0D702" w14:textId="77777777" w:rsidR="00F23865" w:rsidRDefault="00F23865" w:rsidP="00F23865">
      <w:pPr>
        <w:rPr>
          <w:rFonts w:cstheme="minorHAnsi"/>
        </w:rPr>
      </w:pPr>
      <w:r>
        <w:rPr>
          <w:rFonts w:cstheme="minorHAnsi"/>
        </w:rPr>
        <w:t>You can now recommend listing(s) in Paragon Connect for your contacts.</w:t>
      </w:r>
    </w:p>
    <w:p w14:paraId="17052F23" w14:textId="3D656EA1" w:rsidR="00F23865" w:rsidRDefault="00F23865" w:rsidP="00F23865">
      <w:pPr>
        <w:pStyle w:val="ListParagraph"/>
        <w:numPr>
          <w:ilvl w:val="0"/>
          <w:numId w:val="27"/>
        </w:numPr>
        <w:spacing w:line="259" w:lineRule="auto"/>
        <w:rPr>
          <w:rFonts w:cstheme="minorHAnsi"/>
        </w:rPr>
      </w:pPr>
      <w:r>
        <w:rPr>
          <w:rFonts w:cstheme="minorHAnsi"/>
        </w:rPr>
        <w:t xml:space="preserve">Included features:  </w:t>
      </w:r>
    </w:p>
    <w:p w14:paraId="3CEE092A" w14:textId="03455CFF" w:rsidR="00F23865" w:rsidRDefault="00F23865" w:rsidP="00F23865">
      <w:pPr>
        <w:pStyle w:val="ListParagraph"/>
        <w:numPr>
          <w:ilvl w:val="1"/>
          <w:numId w:val="27"/>
        </w:numPr>
        <w:spacing w:line="259" w:lineRule="auto"/>
        <w:rPr>
          <w:rFonts w:cstheme="minorHAnsi"/>
        </w:rPr>
      </w:pPr>
      <w:r>
        <w:rPr>
          <w:rFonts w:cstheme="minorHAnsi"/>
        </w:rPr>
        <w:t>Recommend listing(s) for a single existing contact or multiple contacts.</w:t>
      </w:r>
    </w:p>
    <w:p w14:paraId="12E2539F" w14:textId="170D51D8" w:rsidR="00F23865" w:rsidRDefault="00F23865" w:rsidP="00F23865">
      <w:pPr>
        <w:pStyle w:val="ListParagraph"/>
        <w:numPr>
          <w:ilvl w:val="1"/>
          <w:numId w:val="27"/>
        </w:numPr>
        <w:spacing w:line="259" w:lineRule="auto"/>
        <w:rPr>
          <w:rFonts w:cstheme="minorHAnsi"/>
        </w:rPr>
      </w:pPr>
      <w:r>
        <w:rPr>
          <w:rFonts w:cstheme="minorHAnsi"/>
        </w:rPr>
        <w:t>Recommend listing(s) and create a new contact all in one step.</w:t>
      </w:r>
    </w:p>
    <w:p w14:paraId="0FAEB98E" w14:textId="46A7BA03" w:rsidR="00F23865" w:rsidRPr="00F30CDF" w:rsidRDefault="00F23865" w:rsidP="00F23865">
      <w:pPr>
        <w:pStyle w:val="ListParagraph"/>
        <w:numPr>
          <w:ilvl w:val="1"/>
          <w:numId w:val="27"/>
        </w:numPr>
        <w:spacing w:line="259" w:lineRule="auto"/>
        <w:rPr>
          <w:rFonts w:cstheme="minorHAnsi"/>
        </w:rPr>
      </w:pPr>
      <w:r>
        <w:rPr>
          <w:rFonts w:cstheme="minorHAnsi"/>
        </w:rPr>
        <w:t>Access and manage recommended listings: Remove, manually add a listing using the Listing ID, Add a Note</w:t>
      </w:r>
    </w:p>
    <w:p w14:paraId="3D11384E" w14:textId="77777777" w:rsidR="00F23865" w:rsidRPr="00AD66E8" w:rsidRDefault="00F23865" w:rsidP="00F23865">
      <w:pPr>
        <w:pStyle w:val="ListParagraph"/>
        <w:numPr>
          <w:ilvl w:val="0"/>
          <w:numId w:val="27"/>
        </w:numPr>
        <w:spacing w:line="259" w:lineRule="auto"/>
        <w:rPr>
          <w:rFonts w:cstheme="minorHAnsi"/>
          <w:i/>
          <w:iCs/>
        </w:rPr>
      </w:pPr>
      <w:r w:rsidRPr="00977317">
        <w:rPr>
          <w:rFonts w:cstheme="minorHAnsi"/>
          <w:i/>
          <w:iCs/>
        </w:rPr>
        <w:t xml:space="preserve">Note: </w:t>
      </w:r>
      <w:r>
        <w:rPr>
          <w:rFonts w:cstheme="minorHAnsi"/>
          <w:i/>
          <w:iCs/>
        </w:rPr>
        <w:t xml:space="preserve">The Recommended functionality </w:t>
      </w:r>
      <w:r w:rsidRPr="00977317">
        <w:rPr>
          <w:rFonts w:cstheme="minorHAnsi"/>
          <w:i/>
          <w:iCs/>
        </w:rPr>
        <w:t>is only available when viewing listing results in Hotsheet, Tour/Open House Search, and Contacts.</w:t>
      </w:r>
    </w:p>
    <w:p w14:paraId="58A9D942" w14:textId="5B5558B1" w:rsidR="00F23865" w:rsidRDefault="00F23865" w:rsidP="00F23865">
      <w:pPr>
        <w:rPr>
          <w:rFonts w:cstheme="minorHAnsi"/>
        </w:rPr>
      </w:pPr>
      <w:r>
        <w:rPr>
          <w:rFonts w:cstheme="minorHAnsi"/>
        </w:rPr>
        <w:t>Recommending listing to exiting contacts</w:t>
      </w:r>
    </w:p>
    <w:p w14:paraId="0700996A" w14:textId="0DAF97C8" w:rsidR="00F23865" w:rsidRDefault="00F23865" w:rsidP="00F23865">
      <w:r>
        <w:rPr>
          <w:noProof/>
        </w:rPr>
        <w:drawing>
          <wp:inline distT="0" distB="0" distL="0" distR="0" wp14:anchorId="6A43AA43" wp14:editId="4BEE9338">
            <wp:extent cx="1144835" cy="2324100"/>
            <wp:effectExtent l="133350" t="76200" r="132080" b="190500"/>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6854" cy="2328199"/>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16798F5D" wp14:editId="1CBAF8FC">
            <wp:extent cx="1121375" cy="2276475"/>
            <wp:effectExtent l="133350" t="76200" r="136525" b="180975"/>
            <wp:docPr id="16" name="Picture 16"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 PowerPoin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25261" cy="2284364"/>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7CA9DDA1" wp14:editId="7E083A8C">
            <wp:extent cx="1123950" cy="2281703"/>
            <wp:effectExtent l="133350" t="76200" r="133350" b="194945"/>
            <wp:docPr id="18" name="Picture 1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 application&#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28470" cy="229088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26E5BD4F" wp14:editId="67FA07C0">
            <wp:extent cx="1114425" cy="2262366"/>
            <wp:effectExtent l="133350" t="76200" r="123825" b="195580"/>
            <wp:docPr id="20" name="Picture 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17652" cy="2268916"/>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3D0A2238" w14:textId="08216DF1" w:rsidR="00F23865" w:rsidRDefault="00F23865" w:rsidP="00F23865">
      <w:pPr>
        <w:rPr>
          <w:rFonts w:cstheme="minorHAnsi"/>
        </w:rPr>
      </w:pPr>
      <w:r>
        <w:rPr>
          <w:noProof/>
        </w:rPr>
        <w:drawing>
          <wp:anchor distT="0" distB="0" distL="114300" distR="114300" simplePos="0" relativeHeight="251667456" behindDoc="0" locked="0" layoutInCell="1" allowOverlap="1" wp14:anchorId="5BBFA756" wp14:editId="1FB46E59">
            <wp:simplePos x="0" y="0"/>
            <wp:positionH relativeFrom="column">
              <wp:posOffset>4438650</wp:posOffset>
            </wp:positionH>
            <wp:positionV relativeFrom="paragraph">
              <wp:posOffset>140970</wp:posOffset>
            </wp:positionV>
            <wp:extent cx="1059180" cy="2150745"/>
            <wp:effectExtent l="133350" t="76200" r="140970" b="192405"/>
            <wp:wrapSquare wrapText="bothSides"/>
            <wp:docPr id="22" name="Picture 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59180" cy="2150745"/>
                    </a:xfrm>
                    <a:prstGeom prst="rect">
                      <a:avLst/>
                    </a:prstGeom>
                    <a:noFill/>
                    <a:ln>
                      <a:noFill/>
                    </a:ln>
                    <a:effectLst>
                      <a:outerShdw blurRad="127000" dist="50800" dir="5400000" algn="ctr" rotWithShape="0">
                        <a:schemeClr val="tx1">
                          <a:alpha val="70000"/>
                        </a:scheme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14:anchorId="1361DFA3" wp14:editId="002ED52A">
            <wp:simplePos x="0" y="0"/>
            <wp:positionH relativeFrom="column">
              <wp:posOffset>76200</wp:posOffset>
            </wp:positionH>
            <wp:positionV relativeFrom="paragraph">
              <wp:posOffset>158750</wp:posOffset>
            </wp:positionV>
            <wp:extent cx="1054100" cy="2139950"/>
            <wp:effectExtent l="133350" t="76200" r="127000" b="184150"/>
            <wp:wrapSquare wrapText="bothSides"/>
            <wp:docPr id="21" name="Picture 2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54100" cy="2139950"/>
                    </a:xfrm>
                    <a:prstGeom prst="rect">
                      <a:avLst/>
                    </a:prstGeom>
                    <a:noFill/>
                    <a:ln>
                      <a:noFill/>
                    </a:ln>
                    <a:effectLst>
                      <a:outerShdw blurRad="127000" dist="50800" dir="5400000" algn="ctr" rotWithShape="0">
                        <a:schemeClr val="tx1">
                          <a:alpha val="70000"/>
                        </a:schemeClr>
                      </a:outerShdw>
                    </a:effectLst>
                  </pic:spPr>
                </pic:pic>
              </a:graphicData>
            </a:graphic>
            <wp14:sizeRelH relativeFrom="margin">
              <wp14:pctWidth>0</wp14:pctWidth>
            </wp14:sizeRelH>
            <wp14:sizeRelV relativeFrom="margin">
              <wp14:pctHeight>0</wp14:pctHeight>
            </wp14:sizeRelV>
          </wp:anchor>
        </w:drawing>
      </w:r>
      <w:r>
        <w:rPr>
          <w:rFonts w:cstheme="minorHAnsi"/>
        </w:rPr>
        <w:t xml:space="preserve">Create a new contact as you recommend </w:t>
      </w:r>
      <w:proofErr w:type="gramStart"/>
      <w:r>
        <w:rPr>
          <w:rFonts w:cstheme="minorHAnsi"/>
        </w:rPr>
        <w:t>listings</w:t>
      </w:r>
      <w:proofErr w:type="gramEnd"/>
    </w:p>
    <w:p w14:paraId="48CF865A" w14:textId="4FDDB97A" w:rsidR="00F23865" w:rsidRDefault="00F23865" w:rsidP="00F23865"/>
    <w:p w14:paraId="1D8FFFD4" w14:textId="77777777" w:rsidR="00F23865" w:rsidRDefault="00F23865" w:rsidP="00F23865"/>
    <w:p w14:paraId="16AF5366" w14:textId="77777777" w:rsidR="00F23865" w:rsidRDefault="00F23865" w:rsidP="00F23865"/>
    <w:p w14:paraId="4765485E" w14:textId="77777777" w:rsidR="00F23865" w:rsidRDefault="00F23865" w:rsidP="00F23865"/>
    <w:p w14:paraId="02311EEB" w14:textId="77777777" w:rsidR="00F23865" w:rsidRDefault="00F23865" w:rsidP="00F23865"/>
    <w:p w14:paraId="77EDB0A6" w14:textId="77777777" w:rsidR="00F23865" w:rsidRDefault="00F23865" w:rsidP="00F23865"/>
    <w:p w14:paraId="0870427B" w14:textId="77777777" w:rsidR="00F23865" w:rsidRDefault="00F23865" w:rsidP="00F23865"/>
    <w:p w14:paraId="55294D19" w14:textId="77777777" w:rsidR="00F23865" w:rsidRDefault="00F23865" w:rsidP="00F23865"/>
    <w:p w14:paraId="5C61F386" w14:textId="7E382B90" w:rsidR="00F23865" w:rsidRDefault="00F23865" w:rsidP="00F23865">
      <w:pPr>
        <w:rPr>
          <w:rFonts w:cstheme="minorHAnsi"/>
        </w:rPr>
      </w:pPr>
      <w:r>
        <w:rPr>
          <w:rFonts w:cstheme="minorHAnsi"/>
        </w:rPr>
        <w:lastRenderedPageBreak/>
        <w:t>Access and Manage Recommended Listings</w:t>
      </w:r>
    </w:p>
    <w:p w14:paraId="34C84ACD" w14:textId="7FFC6349" w:rsidR="00F23865" w:rsidRDefault="00F23865" w:rsidP="00F23865">
      <w:r>
        <w:rPr>
          <w:noProof/>
        </w:rPr>
        <w:drawing>
          <wp:inline distT="0" distB="0" distL="0" distR="0" wp14:anchorId="2DD3DE3C" wp14:editId="5A5B6B43">
            <wp:extent cx="1459502" cy="2952750"/>
            <wp:effectExtent l="133350" t="76200" r="140970" b="190500"/>
            <wp:docPr id="23" name="Picture 23"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creenshot of a phone&#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61722" cy="2957242"/>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371E34D2" wp14:editId="2DD4DE28">
            <wp:extent cx="1454794" cy="2943225"/>
            <wp:effectExtent l="133350" t="76200" r="126365" b="180975"/>
            <wp:docPr id="26" name="Picture 2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57564" cy="2948829"/>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6BE5B381" wp14:editId="256BA63B">
            <wp:extent cx="1477010" cy="2988170"/>
            <wp:effectExtent l="133350" t="76200" r="142240" b="193675"/>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79210" cy="2992621"/>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02EA5C44" w14:textId="77777777" w:rsidR="00F23865" w:rsidRDefault="00F23865" w:rsidP="00F23865">
      <w:pPr>
        <w:rPr>
          <w:rFonts w:cstheme="minorHAnsi"/>
        </w:rPr>
      </w:pPr>
      <w:r>
        <w:rPr>
          <w:rFonts w:cstheme="minorHAnsi"/>
        </w:rPr>
        <w:t>Remove Recommended Listing(s)</w:t>
      </w:r>
    </w:p>
    <w:p w14:paraId="73E23C3F" w14:textId="77777777" w:rsidR="00F23865" w:rsidRDefault="00F23865" w:rsidP="00F23865">
      <w:r>
        <w:rPr>
          <w:noProof/>
        </w:rPr>
        <w:drawing>
          <wp:inline distT="0" distB="0" distL="0" distR="0" wp14:anchorId="1AD8D657" wp14:editId="0BA38D98">
            <wp:extent cx="1581912" cy="3200400"/>
            <wp:effectExtent l="114300" t="76200" r="113665" b="190500"/>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1C7BA65C" wp14:editId="4EA9DC5B">
            <wp:extent cx="1581912" cy="3200400"/>
            <wp:effectExtent l="114300" t="76200" r="113665" b="190500"/>
            <wp:docPr id="29" name="Picture 2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3C50BEBB" w14:textId="77777777" w:rsidR="00F23865" w:rsidRDefault="00F23865" w:rsidP="00F23865">
      <w:pPr>
        <w:rPr>
          <w:noProof/>
        </w:rPr>
      </w:pPr>
      <w:r>
        <w:rPr>
          <w:rFonts w:cstheme="minorHAnsi"/>
        </w:rPr>
        <w:lastRenderedPageBreak/>
        <w:t>Recommend a listing using the Listing ID</w:t>
      </w:r>
      <w:r>
        <w:rPr>
          <w:noProof/>
        </w:rPr>
        <w:t xml:space="preserve"> </w:t>
      </w:r>
    </w:p>
    <w:p w14:paraId="00B1E46E" w14:textId="77777777" w:rsidR="00F23865" w:rsidRDefault="00F23865" w:rsidP="00F23865">
      <w:r>
        <w:rPr>
          <w:noProof/>
        </w:rPr>
        <w:drawing>
          <wp:inline distT="0" distB="0" distL="0" distR="0" wp14:anchorId="65776D17" wp14:editId="31A109FC">
            <wp:extent cx="1581912" cy="3200400"/>
            <wp:effectExtent l="114300" t="76200" r="113665" b="190500"/>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0A08E157" wp14:editId="11B98373">
            <wp:extent cx="1581912" cy="3200400"/>
            <wp:effectExtent l="114300" t="76200" r="113665" b="190500"/>
            <wp:docPr id="38" name="Picture 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application&#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14F49923" wp14:editId="06A39CB3">
            <wp:extent cx="1581912" cy="3200400"/>
            <wp:effectExtent l="114300" t="76200" r="113665" b="190500"/>
            <wp:docPr id="39" name="Picture 3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4394F0EE" w14:textId="77777777" w:rsidR="00F23865" w:rsidRDefault="00F23865" w:rsidP="00F23865">
      <w:pPr>
        <w:rPr>
          <w:rFonts w:cstheme="minorHAnsi"/>
        </w:rPr>
      </w:pPr>
      <w:r>
        <w:rPr>
          <w:rFonts w:cstheme="minorHAnsi"/>
        </w:rPr>
        <w:t>Adding notes to a recommended listing</w:t>
      </w:r>
    </w:p>
    <w:p w14:paraId="43EBB14E" w14:textId="77777777" w:rsidR="00F23865" w:rsidRDefault="00F23865" w:rsidP="00F23865">
      <w:r>
        <w:rPr>
          <w:noProof/>
        </w:rPr>
        <w:drawing>
          <wp:inline distT="0" distB="0" distL="0" distR="0" wp14:anchorId="4DBF2F5B" wp14:editId="3A8895F8">
            <wp:extent cx="1216152" cy="2468880"/>
            <wp:effectExtent l="133350" t="76200" r="136525" b="198120"/>
            <wp:docPr id="40" name="Picture 4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16152" cy="246888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24EE11C1" wp14:editId="5C2BD79A">
            <wp:extent cx="1216152" cy="2468880"/>
            <wp:effectExtent l="133350" t="76200" r="136525" b="198120"/>
            <wp:docPr id="45" name="Picture 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16152" cy="246888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18FB1B85" wp14:editId="745B785B">
            <wp:extent cx="1216152" cy="2468880"/>
            <wp:effectExtent l="133350" t="76200" r="136525" b="198120"/>
            <wp:docPr id="46" name="Picture 46"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 Word&#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16152" cy="246888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7425405A" wp14:editId="5422C24B">
            <wp:extent cx="1216152" cy="2468880"/>
            <wp:effectExtent l="133350" t="76200" r="136525" b="198120"/>
            <wp:docPr id="56" name="Picture 56" descr="A screenshot of a home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home screen&#10;&#10;Description automatically generated with low confidenc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16152" cy="246888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250B4F88" w14:textId="0CD94E48" w:rsidR="009F7E54" w:rsidRPr="00471C32" w:rsidRDefault="00F23865" w:rsidP="00471C32">
      <w:r>
        <w:br w:type="page"/>
      </w:r>
    </w:p>
    <w:p w14:paraId="08B8FA0D" w14:textId="77531DDD" w:rsidR="00471C32" w:rsidRPr="00AF3F92" w:rsidRDefault="00471C32" w:rsidP="00471C32">
      <w:pPr>
        <w:pStyle w:val="Heading2"/>
      </w:pPr>
      <w:bookmarkStart w:id="7" w:name="_Toc126159148"/>
      <w:bookmarkStart w:id="8" w:name="_Toc151467072"/>
      <w:r>
        <w:lastRenderedPageBreak/>
        <w:t xml:space="preserve">Listings - </w:t>
      </w:r>
      <w:r w:rsidRPr="00AF3F92">
        <w:t>Print Single Listing</w:t>
      </w:r>
      <w:bookmarkEnd w:id="7"/>
      <w:bookmarkEnd w:id="8"/>
    </w:p>
    <w:p w14:paraId="3B5D6F48" w14:textId="77777777" w:rsidR="00471C32" w:rsidRDefault="00471C32" w:rsidP="00471C32">
      <w:r w:rsidRPr="4E5BAD24">
        <w:t>The ability to print a single listing has been added to Paragon Connect. The default Paragon Professional Agent and Consumer Detail reports will be available to print under the overflow menu.</w:t>
      </w:r>
    </w:p>
    <w:p w14:paraId="0A82FD98" w14:textId="77777777" w:rsidR="00471C32" w:rsidRPr="00CE47B7" w:rsidRDefault="00471C32" w:rsidP="00471C32">
      <w:pPr>
        <w:rPr>
          <w:rFonts w:cstheme="minorHAnsi"/>
          <w:i/>
          <w:iCs/>
        </w:rPr>
      </w:pPr>
      <w:r>
        <w:rPr>
          <w:rFonts w:cstheme="minorHAnsi"/>
          <w:i/>
          <w:iCs/>
        </w:rPr>
        <w:t>Note: These printable reports must be enabled by your administrator.</w:t>
      </w:r>
    </w:p>
    <w:p w14:paraId="5E475AED" w14:textId="77777777" w:rsidR="00471C32" w:rsidRDefault="00471C32" w:rsidP="00471C32">
      <w:r>
        <w:rPr>
          <w:noProof/>
        </w:rPr>
        <w:drawing>
          <wp:inline distT="0" distB="0" distL="0" distR="0" wp14:anchorId="72782477" wp14:editId="061BD86E">
            <wp:extent cx="3977640" cy="2286000"/>
            <wp:effectExtent l="114300" t="76200" r="22860" b="190500"/>
            <wp:docPr id="65" name="Picture 65" descr="A picture containing text, screenshot, moni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ext, screenshot, monitor, screen&#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77640" cy="2286000"/>
                    </a:xfrm>
                    <a:prstGeom prst="rect">
                      <a:avLst/>
                    </a:prstGeom>
                    <a:noFill/>
                    <a:ln>
                      <a:noFill/>
                    </a:ln>
                    <a:effectLst>
                      <a:outerShdw blurRad="127000" dist="50800" dir="5400000" algn="ctr" rotWithShape="0">
                        <a:schemeClr val="tx1">
                          <a:alpha val="70000"/>
                        </a:schemeClr>
                      </a:outerShdw>
                    </a:effectLst>
                  </pic:spPr>
                </pic:pic>
              </a:graphicData>
            </a:graphic>
          </wp:inline>
        </w:drawing>
      </w:r>
      <w:r>
        <w:t xml:space="preserve"> </w:t>
      </w:r>
      <w:r>
        <w:rPr>
          <w:noProof/>
        </w:rPr>
        <w:drawing>
          <wp:inline distT="0" distB="0" distL="0" distR="0" wp14:anchorId="754A965A" wp14:editId="4976E2D8">
            <wp:extent cx="905256" cy="1828800"/>
            <wp:effectExtent l="133350" t="76200" r="142875" b="190500"/>
            <wp:docPr id="66" name="Picture 6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website&#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5256" cy="18288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3DF6D598" w14:textId="77777777" w:rsidR="009F7E54" w:rsidRPr="00B924F3" w:rsidRDefault="009F7E54" w:rsidP="009F7E54">
      <w:pPr>
        <w:pStyle w:val="BodyText"/>
        <w:ind w:right="778"/>
        <w:rPr>
          <w:sz w:val="22"/>
          <w:szCs w:val="22"/>
        </w:rPr>
      </w:pPr>
    </w:p>
    <w:p w14:paraId="42C4E549" w14:textId="2DBF18D8" w:rsidR="00753BE5" w:rsidRDefault="00753BE5" w:rsidP="00753BE5">
      <w:pPr>
        <w:keepNext/>
        <w:keepLines/>
        <w:pBdr>
          <w:top w:val="double" w:sz="4" w:space="1" w:color="D7AC11"/>
        </w:pBdr>
        <w:spacing w:after="0" w:line="240" w:lineRule="auto"/>
        <w:outlineLvl w:val="1"/>
      </w:pPr>
      <w:bookmarkStart w:id="9" w:name="_Toc151467073"/>
      <w:bookmarkStart w:id="10" w:name="_Toc128470993"/>
      <w:r>
        <w:rPr>
          <w:rFonts w:asciiTheme="majorHAnsi" w:eastAsiaTheme="majorEastAsia" w:hAnsiTheme="majorHAnsi" w:cstheme="majorBidi"/>
          <w:b/>
          <w:color w:val="000000" w:themeColor="text1"/>
          <w:sz w:val="32"/>
          <w:szCs w:val="26"/>
        </w:rPr>
        <w:t>Listing Maintenance - Value Range Pricing</w:t>
      </w:r>
      <w:bookmarkEnd w:id="9"/>
      <w:r>
        <w:rPr>
          <w:rFonts w:asciiTheme="majorHAnsi" w:eastAsiaTheme="majorEastAsia" w:hAnsiTheme="majorHAnsi" w:cstheme="majorBidi"/>
          <w:b/>
          <w:color w:val="000000" w:themeColor="text1"/>
          <w:sz w:val="32"/>
          <w:szCs w:val="26"/>
        </w:rPr>
        <w:t xml:space="preserve"> </w:t>
      </w:r>
      <w:bookmarkEnd w:id="10"/>
      <w:r>
        <w:br/>
      </w:r>
    </w:p>
    <w:p w14:paraId="169CE7E1" w14:textId="77777777" w:rsidR="00753BE5" w:rsidRDefault="00753BE5" w:rsidP="00753BE5">
      <w:r>
        <w:t>This feature Value Range Pricing is now supported within Paragon Connects listing edit module. This is existing configurable functionality used in Paragon Professional today. For those organizations that allow Value Price Range pricing, the feature allows listings to be populated with an exact list price or a price range.</w:t>
      </w:r>
    </w:p>
    <w:p w14:paraId="1C786BB9" w14:textId="77777777" w:rsidR="00753BE5" w:rsidRDefault="00753BE5" w:rsidP="00753BE5">
      <w:pPr>
        <w:keepNext/>
        <w:spacing w:after="0"/>
        <w:rPr>
          <w:noProof/>
        </w:rPr>
      </w:pPr>
    </w:p>
    <w:p w14:paraId="52C94889" w14:textId="26667AF8" w:rsidR="002F3E10" w:rsidRDefault="002F3E10">
      <w:pPr>
        <w:spacing w:line="259" w:lineRule="auto"/>
      </w:pPr>
      <w:r>
        <w:br w:type="page"/>
      </w:r>
    </w:p>
    <w:p w14:paraId="0EF08FAE" w14:textId="77777777" w:rsidR="00753BE5" w:rsidRDefault="00753BE5" w:rsidP="00753BE5">
      <w:pPr>
        <w:spacing w:after="0" w:line="240" w:lineRule="auto"/>
        <w:rPr>
          <w:b/>
        </w:rPr>
      </w:pPr>
    </w:p>
    <w:p w14:paraId="3DC4CCDE" w14:textId="461DE94D" w:rsidR="00753BE5" w:rsidRDefault="002F3E10" w:rsidP="00753BE5">
      <w:pPr>
        <w:keepNext/>
        <w:keepLines/>
        <w:pBdr>
          <w:top w:val="double" w:sz="4" w:space="1" w:color="D7AC11"/>
        </w:pBdr>
        <w:spacing w:after="0" w:line="240" w:lineRule="auto"/>
        <w:outlineLvl w:val="1"/>
      </w:pPr>
      <w:bookmarkStart w:id="11" w:name="_Toc151467074"/>
      <w:bookmarkStart w:id="12" w:name="_Toc128470994"/>
      <w:r>
        <w:rPr>
          <w:rFonts w:asciiTheme="majorHAnsi" w:eastAsiaTheme="majorEastAsia" w:hAnsiTheme="majorHAnsi" w:cstheme="majorBidi"/>
          <w:b/>
          <w:color w:val="000000" w:themeColor="text1"/>
          <w:sz w:val="32"/>
          <w:szCs w:val="26"/>
        </w:rPr>
        <w:t xml:space="preserve">Listing Maintenance - </w:t>
      </w:r>
      <w:r w:rsidR="00753BE5">
        <w:rPr>
          <w:rFonts w:asciiTheme="majorHAnsi" w:eastAsiaTheme="majorEastAsia" w:hAnsiTheme="majorHAnsi" w:cstheme="majorBidi"/>
          <w:b/>
          <w:color w:val="000000" w:themeColor="text1"/>
          <w:sz w:val="32"/>
          <w:szCs w:val="26"/>
        </w:rPr>
        <w:t>View Detail</w:t>
      </w:r>
      <w:bookmarkEnd w:id="11"/>
      <w:r w:rsidR="00753BE5">
        <w:rPr>
          <w:rFonts w:asciiTheme="majorHAnsi" w:eastAsiaTheme="majorEastAsia" w:hAnsiTheme="majorHAnsi" w:cstheme="majorBidi"/>
          <w:b/>
          <w:color w:val="000000" w:themeColor="text1"/>
          <w:sz w:val="32"/>
          <w:szCs w:val="26"/>
        </w:rPr>
        <w:t xml:space="preserve"> </w:t>
      </w:r>
      <w:bookmarkEnd w:id="12"/>
      <w:r w:rsidR="00753BE5">
        <w:br/>
      </w:r>
    </w:p>
    <w:p w14:paraId="4FE34430" w14:textId="114392CD" w:rsidR="0053659D" w:rsidRDefault="00753BE5" w:rsidP="00753BE5">
      <w:r>
        <w:t>While viewing your published listings with the listing maintenance module, you can now use the overflow menu on each listing to pull up the full listing detail report.  This allows you to quickly examine the listing information.</w:t>
      </w:r>
    </w:p>
    <w:p w14:paraId="531B2C12" w14:textId="77777777" w:rsidR="00753BE5" w:rsidRDefault="00753BE5" w:rsidP="00753BE5">
      <w:r w:rsidRPr="00D72D05">
        <w:rPr>
          <w:noProof/>
        </w:rPr>
        <w:drawing>
          <wp:anchor distT="0" distB="0" distL="114300" distR="274320" simplePos="0" relativeHeight="251669504" behindDoc="1" locked="0" layoutInCell="1" allowOverlap="1" wp14:anchorId="50BC04FE" wp14:editId="581851F9">
            <wp:simplePos x="0" y="0"/>
            <wp:positionH relativeFrom="column">
              <wp:posOffset>323850</wp:posOffset>
            </wp:positionH>
            <wp:positionV relativeFrom="paragraph">
              <wp:posOffset>163195</wp:posOffset>
            </wp:positionV>
            <wp:extent cx="5362575" cy="3076575"/>
            <wp:effectExtent l="152400" t="190500" r="161925" b="200025"/>
            <wp:wrapTight wrapText="bothSides">
              <wp:wrapPolygon edited="0">
                <wp:start x="2455" y="-1337"/>
                <wp:lineTo x="1228" y="-1070"/>
                <wp:lineTo x="1228" y="18189"/>
                <wp:lineTo x="-537" y="18189"/>
                <wp:lineTo x="-614" y="20864"/>
                <wp:lineTo x="921" y="22469"/>
                <wp:lineTo x="1765" y="22603"/>
                <wp:lineTo x="1842" y="22871"/>
                <wp:lineTo x="19720" y="22871"/>
                <wp:lineTo x="19797" y="22603"/>
                <wp:lineTo x="20641" y="22469"/>
                <wp:lineTo x="20718" y="22469"/>
                <wp:lineTo x="22099" y="20463"/>
                <wp:lineTo x="22175" y="19928"/>
                <wp:lineTo x="20871" y="18457"/>
                <wp:lineTo x="20334" y="18189"/>
                <wp:lineTo x="20334" y="535"/>
                <wp:lineTo x="19413" y="-1070"/>
                <wp:lineTo x="19106" y="-1337"/>
                <wp:lineTo x="2455" y="-1337"/>
              </wp:wrapPolygon>
            </wp:wrapTight>
            <wp:docPr id="4" name="Picture 4"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 websit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362575" cy="307657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4768FF2" w14:textId="77777777" w:rsidR="00753BE5" w:rsidRDefault="00753BE5" w:rsidP="00753BE5"/>
    <w:p w14:paraId="61BC21E4" w14:textId="77777777" w:rsidR="0053659D" w:rsidRDefault="0053659D" w:rsidP="0053659D">
      <w:pPr>
        <w:spacing w:after="0" w:line="240" w:lineRule="auto"/>
        <w:rPr>
          <w:b/>
        </w:rPr>
      </w:pPr>
      <w:bookmarkStart w:id="13" w:name="_Toc135670054"/>
      <w:bookmarkStart w:id="14" w:name="_Toc135670053"/>
      <w:bookmarkStart w:id="15" w:name="_Toc135670051"/>
    </w:p>
    <w:bookmarkEnd w:id="13"/>
    <w:p w14:paraId="72C4BCD1" w14:textId="77777777" w:rsidR="0053659D" w:rsidRDefault="0053659D" w:rsidP="0053659D">
      <w:pPr>
        <w:spacing w:after="0" w:line="240" w:lineRule="auto"/>
        <w:rPr>
          <w:b/>
        </w:rPr>
      </w:pPr>
    </w:p>
    <w:p w14:paraId="4C5A29CF" w14:textId="1EBF3706" w:rsidR="0053659D" w:rsidRPr="002D5E1D" w:rsidRDefault="0053659D" w:rsidP="002D5E1D">
      <w:pPr>
        <w:keepNext/>
        <w:keepLines/>
        <w:pBdr>
          <w:top w:val="double" w:sz="4" w:space="1" w:color="D7AC11"/>
        </w:pBdr>
        <w:spacing w:after="0" w:line="240" w:lineRule="auto"/>
        <w:outlineLvl w:val="1"/>
      </w:pPr>
      <w:bookmarkStart w:id="16" w:name="_Toc151467075"/>
      <w:r>
        <w:rPr>
          <w:rFonts w:asciiTheme="majorHAnsi" w:eastAsiaTheme="majorEastAsia" w:hAnsiTheme="majorHAnsi" w:cstheme="majorBidi"/>
          <w:b/>
          <w:color w:val="000000" w:themeColor="text1"/>
          <w:sz w:val="32"/>
          <w:szCs w:val="26"/>
        </w:rPr>
        <w:t>Listing Maintenance - Listing Maintenance Updates</w:t>
      </w:r>
      <w:bookmarkEnd w:id="16"/>
      <w:r>
        <w:br/>
      </w:r>
    </w:p>
    <w:p w14:paraId="3A02C77C" w14:textId="77777777" w:rsidR="0053659D" w:rsidRPr="00BA706B" w:rsidRDefault="0053659D" w:rsidP="0053659D">
      <w:pPr>
        <w:pStyle w:val="ListParagraph"/>
        <w:numPr>
          <w:ilvl w:val="0"/>
          <w:numId w:val="30"/>
        </w:numPr>
        <w:spacing w:after="0" w:line="259" w:lineRule="auto"/>
        <w:rPr>
          <w:rFonts w:ascii="Calibri" w:eastAsia="Calibri" w:hAnsi="Calibri" w:cs="Calibri"/>
        </w:rPr>
      </w:pPr>
      <w:r w:rsidRPr="00BA706B">
        <w:rPr>
          <w:rFonts w:ascii="Calibri" w:eastAsia="Calibri" w:hAnsi="Calibri" w:cs="Calibri"/>
        </w:rPr>
        <w:t>Office fields on the listing maintenance form will now automatically populate when any corresponding agent field is entered.</w:t>
      </w:r>
    </w:p>
    <w:p w14:paraId="17ABBF5C" w14:textId="573BFA95" w:rsidR="0053659D" w:rsidRDefault="0053659D" w:rsidP="0053659D">
      <w:pPr>
        <w:pStyle w:val="ListParagraph"/>
        <w:numPr>
          <w:ilvl w:val="0"/>
          <w:numId w:val="30"/>
        </w:numPr>
        <w:spacing w:after="0" w:line="257" w:lineRule="auto"/>
        <w:rPr>
          <w:rFonts w:ascii="Calibri" w:eastAsia="Calibri" w:hAnsi="Calibri" w:cs="Calibri"/>
        </w:rPr>
      </w:pPr>
      <w:r w:rsidRPr="00BA706B">
        <w:rPr>
          <w:rFonts w:ascii="Calibri" w:eastAsia="Calibri" w:hAnsi="Calibri" w:cs="Calibri"/>
        </w:rPr>
        <w:t>Listing Input Maintenance (LIM) now supports Interactive Map Layers. If Interactive Map Layers are enabled for your system, then data in configured fields will be validated against the corresponding map layers.</w:t>
      </w:r>
    </w:p>
    <w:p w14:paraId="4FBA1DF9" w14:textId="3D2833E6" w:rsidR="002D5E1D" w:rsidRDefault="002D5E1D" w:rsidP="002D5E1D">
      <w:pPr>
        <w:pStyle w:val="ListParagraph"/>
        <w:spacing w:after="0" w:line="257" w:lineRule="auto"/>
        <w:rPr>
          <w:rFonts w:ascii="Calibri" w:eastAsia="Calibri" w:hAnsi="Calibri" w:cs="Calibri"/>
        </w:rPr>
      </w:pPr>
    </w:p>
    <w:p w14:paraId="74B5A220" w14:textId="6FA998E8" w:rsidR="002D5E1D" w:rsidRDefault="002D5E1D" w:rsidP="002D5E1D">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17" w:name="_Toc135670057"/>
      <w:r>
        <w:rPr>
          <w:rFonts w:asciiTheme="majorHAnsi" w:eastAsiaTheme="majorEastAsia" w:hAnsiTheme="majorHAnsi" w:cstheme="majorBidi"/>
          <w:b/>
          <w:color w:val="000000" w:themeColor="text1"/>
          <w:sz w:val="32"/>
          <w:szCs w:val="26"/>
        </w:rPr>
        <w:t xml:space="preserve"> </w:t>
      </w:r>
      <w:bookmarkStart w:id="18" w:name="_Toc151467076"/>
      <w:r>
        <w:rPr>
          <w:rFonts w:asciiTheme="majorHAnsi" w:eastAsiaTheme="majorEastAsia" w:hAnsiTheme="majorHAnsi" w:cstheme="majorBidi"/>
          <w:b/>
          <w:color w:val="000000" w:themeColor="text1"/>
          <w:sz w:val="32"/>
          <w:szCs w:val="26"/>
        </w:rPr>
        <w:t>Listing Maintenance - Tax Autofill for Paragon Tax</w:t>
      </w:r>
      <w:bookmarkEnd w:id="17"/>
      <w:bookmarkEnd w:id="18"/>
    </w:p>
    <w:p w14:paraId="77199437" w14:textId="77777777" w:rsidR="002D5E1D" w:rsidRDefault="002D5E1D" w:rsidP="002D5E1D">
      <w:pPr>
        <w:keepNext/>
        <w:keepLines/>
        <w:spacing w:after="0" w:line="240" w:lineRule="auto"/>
        <w:outlineLvl w:val="1"/>
        <w:rPr>
          <w:rFonts w:asciiTheme="majorHAnsi" w:eastAsiaTheme="majorEastAsia" w:hAnsiTheme="majorHAnsi" w:cstheme="majorBidi"/>
          <w:b/>
          <w:color w:val="000000" w:themeColor="text1"/>
          <w:sz w:val="32"/>
          <w:szCs w:val="26"/>
        </w:rPr>
      </w:pPr>
    </w:p>
    <w:p w14:paraId="38946F33" w14:textId="4696963A" w:rsidR="0053659D" w:rsidRPr="002D5E1D" w:rsidRDefault="002D5E1D" w:rsidP="002D5E1D">
      <w:pPr>
        <w:spacing w:after="0" w:line="257" w:lineRule="auto"/>
        <w:rPr>
          <w:rFonts w:ascii="Calibri" w:eastAsia="Calibri" w:hAnsi="Calibri" w:cs="Calibri"/>
        </w:rPr>
      </w:pPr>
      <w:r>
        <w:rPr>
          <w:rFonts w:ascii="Calibri" w:eastAsia="Calibri" w:hAnsi="Calibri" w:cs="Calibri"/>
        </w:rPr>
        <w:t>The add Listing process now supports Tax Autofill for Paragon Tax. Setup by Black Knight will be required before this feature is available for all Paragon Tax Customers. Teams are working to complete this setup and you will be notified when this feature is ready for use in your market.</w:t>
      </w:r>
    </w:p>
    <w:p w14:paraId="05A58392" w14:textId="3D860A77" w:rsidR="00DB7749" w:rsidRDefault="009A76A6" w:rsidP="00DB7749">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19" w:name="_Toc135670056"/>
      <w:bookmarkStart w:id="20" w:name="_Toc151467077"/>
      <w:r>
        <w:rPr>
          <w:rFonts w:asciiTheme="majorHAnsi" w:eastAsiaTheme="majorEastAsia" w:hAnsiTheme="majorHAnsi" w:cstheme="majorBidi"/>
          <w:b/>
          <w:color w:val="000000" w:themeColor="text1"/>
          <w:sz w:val="32"/>
          <w:szCs w:val="26"/>
        </w:rPr>
        <w:lastRenderedPageBreak/>
        <w:t xml:space="preserve">Listing Maintenance - </w:t>
      </w:r>
      <w:r w:rsidR="00DB7749">
        <w:rPr>
          <w:rFonts w:asciiTheme="majorHAnsi" w:eastAsiaTheme="majorEastAsia" w:hAnsiTheme="majorHAnsi" w:cstheme="majorBidi"/>
          <w:b/>
          <w:color w:val="000000" w:themeColor="text1"/>
          <w:sz w:val="32"/>
          <w:szCs w:val="26"/>
        </w:rPr>
        <w:t>Not Available Rules</w:t>
      </w:r>
      <w:bookmarkEnd w:id="19"/>
      <w:bookmarkEnd w:id="20"/>
    </w:p>
    <w:p w14:paraId="39B5388E" w14:textId="77777777" w:rsidR="00DB7749" w:rsidRDefault="00DB7749" w:rsidP="00DB7749">
      <w:pPr>
        <w:keepNext/>
        <w:keepLines/>
        <w:spacing w:after="0" w:line="240" w:lineRule="auto"/>
        <w:outlineLvl w:val="1"/>
        <w:rPr>
          <w:rFonts w:asciiTheme="majorHAnsi" w:eastAsiaTheme="majorEastAsia" w:hAnsiTheme="majorHAnsi" w:cstheme="majorBidi"/>
          <w:b/>
          <w:color w:val="000000" w:themeColor="text1"/>
          <w:sz w:val="32"/>
          <w:szCs w:val="26"/>
        </w:rPr>
      </w:pPr>
    </w:p>
    <w:p w14:paraId="7847621F" w14:textId="3D9274EB" w:rsidR="00DB7749" w:rsidRDefault="00DB7749" w:rsidP="00DB7749">
      <w:pPr>
        <w:keepNext/>
        <w:spacing w:after="0"/>
        <w:rPr>
          <w:rFonts w:ascii="Calibri" w:eastAsia="Calibri" w:hAnsi="Calibri" w:cs="Calibri"/>
        </w:rPr>
      </w:pPr>
      <w:r>
        <w:rPr>
          <w:rFonts w:ascii="Calibri" w:eastAsia="Calibri" w:hAnsi="Calibri" w:cs="Calibri"/>
        </w:rPr>
        <w:t>Listing Maintenance pages for adding and editing listings has been updated to support “Not Available” field rules. These conditional logic rules allow fields to remain hidden from view until specific conditions are met and the fields become visible.</w:t>
      </w:r>
    </w:p>
    <w:p w14:paraId="3EF6D861" w14:textId="77777777" w:rsidR="009A76A6" w:rsidRDefault="009A76A6" w:rsidP="00DB7749">
      <w:pPr>
        <w:keepNext/>
        <w:spacing w:after="0"/>
        <w:rPr>
          <w:rFonts w:ascii="Calibri" w:eastAsia="Calibri" w:hAnsi="Calibri" w:cs="Calibri"/>
        </w:rPr>
      </w:pPr>
    </w:p>
    <w:p w14:paraId="5E52FD5D" w14:textId="3AA0C89F" w:rsidR="009A76A6" w:rsidRDefault="009A76A6" w:rsidP="009A76A6">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21" w:name="_Toc145333271"/>
      <w:bookmarkStart w:id="22" w:name="_Toc151467078"/>
      <w:r>
        <w:rPr>
          <w:rFonts w:asciiTheme="majorHAnsi" w:eastAsiaTheme="majorEastAsia" w:hAnsiTheme="majorHAnsi" w:cstheme="majorBidi"/>
          <w:b/>
          <w:color w:val="000000" w:themeColor="text1"/>
          <w:sz w:val="32"/>
          <w:szCs w:val="26"/>
        </w:rPr>
        <w:t>Listing Maintenance - Room/Unit/Green fields in LIM</w:t>
      </w:r>
      <w:bookmarkEnd w:id="21"/>
      <w:bookmarkEnd w:id="22"/>
    </w:p>
    <w:p w14:paraId="30CEBA45" w14:textId="77777777" w:rsidR="009A76A6" w:rsidRDefault="009A76A6" w:rsidP="009A76A6">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p>
    <w:p w14:paraId="05CCA89C" w14:textId="79E5BBE4" w:rsidR="009A76A6" w:rsidRDefault="009A76A6" w:rsidP="009A76A6">
      <w:pPr>
        <w:spacing w:after="0" w:line="257" w:lineRule="auto"/>
        <w:rPr>
          <w:rFonts w:ascii="Calibri" w:eastAsia="Calibri" w:hAnsi="Calibri" w:cs="Calibri"/>
        </w:rPr>
      </w:pPr>
      <w:r>
        <w:rPr>
          <w:rFonts w:ascii="Calibri" w:eastAsia="Calibri" w:hAnsi="Calibri" w:cs="Calibri"/>
        </w:rPr>
        <w:t xml:space="preserve">The listing maintenance feature in Paragon Connect now supports adding and editing Room, Unit, and Green, aka RUG, fields. If the RUG options are enabled for your system, these will appear as new sections on your listing maintenance form. </w:t>
      </w:r>
    </w:p>
    <w:p w14:paraId="176D1D59" w14:textId="0CD64A40" w:rsidR="009A76A6" w:rsidRDefault="009A76A6" w:rsidP="009A76A6">
      <w:pPr>
        <w:spacing w:after="0" w:line="257" w:lineRule="auto"/>
        <w:rPr>
          <w:rFonts w:ascii="Calibri" w:eastAsia="Calibri" w:hAnsi="Calibri" w:cs="Calibri"/>
        </w:rPr>
      </w:pPr>
      <w:r>
        <w:rPr>
          <w:rFonts w:ascii="Calibri" w:eastAsia="Calibri" w:hAnsi="Calibri" w:cs="Calibri"/>
        </w:rPr>
        <w:t>Data for rooms, units, and green info display as cards in their own designated RUG section. Users may add new entries or modify existing entries to complete their listings.</w:t>
      </w:r>
      <w:r w:rsidRPr="0077002E">
        <w:rPr>
          <w:noProof/>
        </w:rPr>
        <w:t xml:space="preserve"> </w:t>
      </w:r>
      <w:r w:rsidRPr="00656FA4">
        <w:rPr>
          <w:noProof/>
        </w:rPr>
        <w:t xml:space="preserve"> </w:t>
      </w:r>
    </w:p>
    <w:p w14:paraId="15224237" w14:textId="170B1938" w:rsidR="009A76A6" w:rsidRDefault="009A76A6" w:rsidP="00DB7749">
      <w:pPr>
        <w:keepNext/>
        <w:spacing w:after="0"/>
        <w:rPr>
          <w:rFonts w:ascii="Calibri" w:eastAsia="Calibri" w:hAnsi="Calibri" w:cs="Calibri"/>
        </w:rPr>
      </w:pPr>
    </w:p>
    <w:p w14:paraId="0B539ADE" w14:textId="1FD32D7F" w:rsidR="009A76A6" w:rsidRDefault="009A76A6" w:rsidP="00DB7749">
      <w:pPr>
        <w:keepNext/>
        <w:spacing w:after="0"/>
        <w:rPr>
          <w:rFonts w:ascii="Calibri" w:eastAsia="Calibri" w:hAnsi="Calibri" w:cs="Calibri"/>
        </w:rPr>
      </w:pPr>
      <w:r>
        <w:rPr>
          <w:noProof/>
        </w:rPr>
        <w:drawing>
          <wp:anchor distT="0" distB="0" distL="114300" distR="114300" simplePos="0" relativeHeight="251682816" behindDoc="1" locked="0" layoutInCell="1" allowOverlap="1" wp14:anchorId="785DB3CC" wp14:editId="0755F21E">
            <wp:simplePos x="0" y="0"/>
            <wp:positionH relativeFrom="column">
              <wp:posOffset>116205</wp:posOffset>
            </wp:positionH>
            <wp:positionV relativeFrom="paragraph">
              <wp:posOffset>61595</wp:posOffset>
            </wp:positionV>
            <wp:extent cx="4578985" cy="2446655"/>
            <wp:effectExtent l="190500" t="190500" r="183515" b="182245"/>
            <wp:wrapTight wrapText="bothSides">
              <wp:wrapPolygon edited="0">
                <wp:start x="180" y="-1682"/>
                <wp:lineTo x="-899" y="-1345"/>
                <wp:lineTo x="-899" y="21023"/>
                <wp:lineTo x="180" y="23041"/>
                <wp:lineTo x="21297" y="23041"/>
                <wp:lineTo x="21387" y="22704"/>
                <wp:lineTo x="22376" y="20350"/>
                <wp:lineTo x="22376" y="1345"/>
                <wp:lineTo x="21387" y="-1177"/>
                <wp:lineTo x="21297" y="-1682"/>
                <wp:lineTo x="180" y="-1682"/>
              </wp:wrapPolygon>
            </wp:wrapTight>
            <wp:docPr id="12"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comput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78985" cy="244665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32484F54" w14:textId="2351421D" w:rsidR="009A76A6" w:rsidRDefault="009A76A6" w:rsidP="00DB7749">
      <w:pPr>
        <w:keepNext/>
        <w:spacing w:after="0"/>
        <w:rPr>
          <w:rFonts w:ascii="Calibri" w:eastAsia="Calibri" w:hAnsi="Calibri" w:cs="Calibri"/>
        </w:rPr>
      </w:pPr>
    </w:p>
    <w:p w14:paraId="06ACBBC5" w14:textId="77777777" w:rsidR="009A76A6" w:rsidRDefault="009A76A6" w:rsidP="00DB7749">
      <w:pPr>
        <w:keepNext/>
        <w:spacing w:after="0"/>
        <w:rPr>
          <w:rFonts w:ascii="Calibri" w:eastAsia="Calibri" w:hAnsi="Calibri" w:cs="Calibri"/>
        </w:rPr>
      </w:pPr>
    </w:p>
    <w:p w14:paraId="084F2B3D" w14:textId="77777777" w:rsidR="009A76A6" w:rsidRDefault="009A76A6" w:rsidP="00DB7749">
      <w:pPr>
        <w:keepNext/>
        <w:spacing w:after="0"/>
        <w:rPr>
          <w:rFonts w:ascii="Calibri" w:eastAsia="Calibri" w:hAnsi="Calibri" w:cs="Calibri"/>
        </w:rPr>
      </w:pPr>
    </w:p>
    <w:p w14:paraId="1999B2CA" w14:textId="516B1BC0" w:rsidR="009A76A6" w:rsidRPr="00603508" w:rsidRDefault="009A76A6" w:rsidP="008E7FC8">
      <w:pPr>
        <w:spacing w:line="259" w:lineRule="auto"/>
        <w:rPr>
          <w:rFonts w:ascii="Calibri" w:eastAsia="Calibri" w:hAnsi="Calibri" w:cs="Calibri"/>
        </w:rPr>
      </w:pPr>
      <w:r>
        <w:rPr>
          <w:noProof/>
        </w:rPr>
        <w:drawing>
          <wp:anchor distT="0" distB="0" distL="114300" distR="114300" simplePos="0" relativeHeight="251683840" behindDoc="1" locked="0" layoutInCell="1" allowOverlap="1" wp14:anchorId="39637B96" wp14:editId="12133E9E">
            <wp:simplePos x="0" y="0"/>
            <wp:positionH relativeFrom="column">
              <wp:posOffset>1771650</wp:posOffset>
            </wp:positionH>
            <wp:positionV relativeFrom="paragraph">
              <wp:posOffset>1776730</wp:posOffset>
            </wp:positionV>
            <wp:extent cx="3886200" cy="1746885"/>
            <wp:effectExtent l="190500" t="190500" r="190500" b="196215"/>
            <wp:wrapTight wrapText="bothSides">
              <wp:wrapPolygon edited="0">
                <wp:start x="212" y="-2356"/>
                <wp:lineTo x="-1059" y="-1884"/>
                <wp:lineTo x="-1059" y="20964"/>
                <wp:lineTo x="212" y="23791"/>
                <wp:lineTo x="21282" y="23791"/>
                <wp:lineTo x="21388" y="23320"/>
                <wp:lineTo x="22553" y="20964"/>
                <wp:lineTo x="22553" y="1884"/>
                <wp:lineTo x="21388" y="-1649"/>
                <wp:lineTo x="21282" y="-2356"/>
                <wp:lineTo x="212" y="-2356"/>
              </wp:wrapPolygon>
            </wp:wrapTight>
            <wp:docPr id="1017305408" name="Picture 101730540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computer&#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3886200" cy="1746885"/>
                    </a:xfrm>
                    <a:prstGeom prst="rect">
                      <a:avLst/>
                    </a:prstGeom>
                    <a:ln>
                      <a:noFill/>
                    </a:ln>
                    <a:effectLst>
                      <a:outerShdw blurRad="190500" algn="tl" rotWithShape="0">
                        <a:srgbClr val="000000">
                          <a:alpha val="70000"/>
                        </a:srgbClr>
                      </a:outerShdw>
                    </a:effectLst>
                  </pic:spPr>
                </pic:pic>
              </a:graphicData>
            </a:graphic>
          </wp:anchor>
        </w:drawing>
      </w:r>
      <w:r>
        <w:rPr>
          <w:rFonts w:ascii="Calibri" w:eastAsia="Calibri" w:hAnsi="Calibri" w:cs="Calibri"/>
        </w:rPr>
        <w:br w:type="page"/>
      </w:r>
    </w:p>
    <w:p w14:paraId="0FB2ACBC" w14:textId="330C996E" w:rsidR="00886168" w:rsidRDefault="00886168" w:rsidP="00886168">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23" w:name="_Toc151467079"/>
      <w:r>
        <w:rPr>
          <w:rFonts w:asciiTheme="majorHAnsi" w:eastAsiaTheme="majorEastAsia" w:hAnsiTheme="majorHAnsi" w:cstheme="majorBidi"/>
          <w:b/>
          <w:color w:val="000000" w:themeColor="text1"/>
          <w:sz w:val="32"/>
          <w:szCs w:val="26"/>
        </w:rPr>
        <w:lastRenderedPageBreak/>
        <w:t>LIM and Search - Full Lookup and Feature Options</w:t>
      </w:r>
      <w:bookmarkEnd w:id="14"/>
      <w:bookmarkEnd w:id="23"/>
    </w:p>
    <w:p w14:paraId="54996B82" w14:textId="15FD05FF" w:rsidR="00886168" w:rsidRDefault="00886168" w:rsidP="00886168">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p>
    <w:p w14:paraId="1CBE3172" w14:textId="16E386A6" w:rsidR="00886168" w:rsidRDefault="00886168" w:rsidP="00886168">
      <w:pPr>
        <w:spacing w:after="0"/>
        <w:rPr>
          <w:rFonts w:ascii="Calibri" w:eastAsia="Calibri" w:hAnsi="Calibri" w:cs="Calibri"/>
        </w:rPr>
      </w:pPr>
      <w:r>
        <w:rPr>
          <w:rFonts w:ascii="Calibri" w:eastAsia="Calibri" w:hAnsi="Calibri" w:cs="Calibri"/>
        </w:rPr>
        <w:t xml:space="preserve">Lookup and Feature fields on search forms and listing maintenance now include the ability to see all available options in a new popup window view. This new option works alongside the existing auto-complete type-ahead feature. </w:t>
      </w:r>
    </w:p>
    <w:p w14:paraId="477BA660" w14:textId="77777777" w:rsidR="00886168" w:rsidRDefault="00886168" w:rsidP="00886168">
      <w:pPr>
        <w:spacing w:after="0"/>
        <w:rPr>
          <w:noProof/>
        </w:rPr>
      </w:pPr>
      <w:r>
        <w:rPr>
          <w:rFonts w:ascii="Calibri" w:eastAsia="Calibri" w:hAnsi="Calibri" w:cs="Calibri"/>
        </w:rPr>
        <w:t>Users can quickly type into a field to auto-complete a lookup value or open the new window to scroll through all available options.</w:t>
      </w:r>
      <w:r w:rsidRPr="00F67F07">
        <w:rPr>
          <w:noProof/>
        </w:rPr>
        <w:t xml:space="preserve"> </w:t>
      </w:r>
      <w:r>
        <w:rPr>
          <w:noProof/>
        </w:rPr>
        <w:t>You can also search for options within the new modal view.</w:t>
      </w:r>
    </w:p>
    <w:p w14:paraId="6DAA810C" w14:textId="332B5625" w:rsidR="00886168" w:rsidRDefault="00886168" w:rsidP="00886168">
      <w:pPr>
        <w:spacing w:after="0"/>
        <w:rPr>
          <w:noProof/>
        </w:rPr>
      </w:pPr>
    </w:p>
    <w:p w14:paraId="412590D6" w14:textId="08F65954" w:rsidR="00886168" w:rsidRDefault="00886168" w:rsidP="00886168">
      <w:pPr>
        <w:spacing w:after="0"/>
        <w:jc w:val="center"/>
        <w:rPr>
          <w:rFonts w:ascii="Calibri" w:eastAsia="Calibri" w:hAnsi="Calibri" w:cs="Calibri"/>
        </w:rPr>
      </w:pPr>
      <w:r>
        <w:rPr>
          <w:noProof/>
        </w:rPr>
        <w:drawing>
          <wp:inline distT="0" distB="0" distL="0" distR="0" wp14:anchorId="593235BC" wp14:editId="2E091164">
            <wp:extent cx="4941458" cy="3851275"/>
            <wp:effectExtent l="190500" t="190500" r="183515" b="187325"/>
            <wp:docPr id="34" name="Picture 3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a computer&#10;&#10;Description automatically generated"/>
                    <pic:cNvPicPr/>
                  </pic:nvPicPr>
                  <pic:blipFill>
                    <a:blip r:embed="rId33"/>
                    <a:stretch>
                      <a:fillRect/>
                    </a:stretch>
                  </pic:blipFill>
                  <pic:spPr>
                    <a:xfrm>
                      <a:off x="0" y="0"/>
                      <a:ext cx="4951517" cy="3859115"/>
                    </a:xfrm>
                    <a:prstGeom prst="rect">
                      <a:avLst/>
                    </a:prstGeom>
                    <a:ln>
                      <a:noFill/>
                    </a:ln>
                    <a:effectLst>
                      <a:outerShdw blurRad="190500" algn="tl" rotWithShape="0">
                        <a:srgbClr val="000000">
                          <a:alpha val="70000"/>
                        </a:srgbClr>
                      </a:outerShdw>
                    </a:effectLst>
                  </pic:spPr>
                </pic:pic>
              </a:graphicData>
            </a:graphic>
          </wp:inline>
        </w:drawing>
      </w:r>
    </w:p>
    <w:p w14:paraId="62E632D0" w14:textId="35164CD1" w:rsidR="00A475A8" w:rsidRDefault="00A475A8" w:rsidP="00A475A8">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24" w:name="_Toc151467080"/>
      <w:r>
        <w:rPr>
          <w:rFonts w:asciiTheme="majorHAnsi" w:eastAsiaTheme="majorEastAsia" w:hAnsiTheme="majorHAnsi" w:cstheme="majorBidi"/>
          <w:b/>
          <w:color w:val="000000" w:themeColor="text1"/>
          <w:sz w:val="32"/>
          <w:szCs w:val="26"/>
        </w:rPr>
        <w:lastRenderedPageBreak/>
        <w:t>Searching - Property Search</w:t>
      </w:r>
      <w:bookmarkEnd w:id="15"/>
      <w:bookmarkEnd w:id="24"/>
    </w:p>
    <w:p w14:paraId="343847D4" w14:textId="77777777" w:rsidR="00A475A8" w:rsidRDefault="00A475A8" w:rsidP="00A475A8">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p>
    <w:p w14:paraId="6E2869ED" w14:textId="77777777" w:rsidR="00A475A8" w:rsidRDefault="00A475A8" w:rsidP="00A475A8">
      <w:pPr>
        <w:spacing w:after="0" w:line="257" w:lineRule="auto"/>
        <w:rPr>
          <w:rFonts w:ascii="Calibri" w:eastAsia="Calibri" w:hAnsi="Calibri" w:cs="Calibri"/>
        </w:rPr>
      </w:pPr>
      <w:r>
        <w:rPr>
          <w:noProof/>
        </w:rPr>
        <w:drawing>
          <wp:anchor distT="0" distB="0" distL="114300" distR="114300" simplePos="0" relativeHeight="251675648" behindDoc="0" locked="0" layoutInCell="1" allowOverlap="1" wp14:anchorId="2B83C69D" wp14:editId="7967443B">
            <wp:simplePos x="0" y="0"/>
            <wp:positionH relativeFrom="margin">
              <wp:posOffset>3022600</wp:posOffset>
            </wp:positionH>
            <wp:positionV relativeFrom="paragraph">
              <wp:posOffset>5715</wp:posOffset>
            </wp:positionV>
            <wp:extent cx="2910840" cy="3333750"/>
            <wp:effectExtent l="0" t="0" r="3810" b="0"/>
            <wp:wrapSquare wrapText="bothSides"/>
            <wp:docPr id="271093477" name="Picture 271093477" descr="A screenshot of a search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93477" name="Picture 271093477" descr="A screenshot of a search box&#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2910840" cy="333375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Calibri"/>
        </w:rPr>
        <w:t xml:space="preserve">Property Class search pages have been updated to use the upgraded look and feel already applied to Hotsheet and Open House searches. </w:t>
      </w:r>
    </w:p>
    <w:p w14:paraId="1F74A81A" w14:textId="77777777" w:rsidR="00A475A8" w:rsidRDefault="00A475A8" w:rsidP="00A475A8">
      <w:pPr>
        <w:spacing w:after="0" w:line="257" w:lineRule="auto"/>
        <w:rPr>
          <w:rFonts w:ascii="Calibri" w:eastAsia="Calibri" w:hAnsi="Calibri" w:cs="Calibri"/>
        </w:rPr>
      </w:pPr>
    </w:p>
    <w:p w14:paraId="5961C2CA" w14:textId="77777777" w:rsidR="00A475A8" w:rsidRDefault="00A475A8" w:rsidP="00A475A8">
      <w:pPr>
        <w:spacing w:after="0" w:line="257" w:lineRule="auto"/>
        <w:rPr>
          <w:rFonts w:ascii="Calibri" w:eastAsia="Calibri" w:hAnsi="Calibri" w:cs="Calibri"/>
        </w:rPr>
      </w:pPr>
      <w:r>
        <w:rPr>
          <w:rFonts w:ascii="Calibri" w:eastAsia="Calibri" w:hAnsi="Calibri" w:cs="Calibri"/>
        </w:rPr>
        <w:t xml:space="preserve">This new search interface is faster, utilizes more visible text/fonts, and remains in sync with your default search in Paragon Professional. </w:t>
      </w:r>
    </w:p>
    <w:p w14:paraId="167A94F4" w14:textId="77777777" w:rsidR="00A475A8" w:rsidRDefault="00A475A8" w:rsidP="00A475A8">
      <w:pPr>
        <w:spacing w:after="0" w:line="257" w:lineRule="auto"/>
        <w:rPr>
          <w:rFonts w:ascii="Calibri" w:eastAsia="Calibri" w:hAnsi="Calibri" w:cs="Calibri"/>
        </w:rPr>
      </w:pPr>
    </w:p>
    <w:p w14:paraId="77B118BF" w14:textId="77777777" w:rsidR="00A475A8" w:rsidRPr="00F66656" w:rsidRDefault="00A475A8" w:rsidP="00A475A8">
      <w:pPr>
        <w:spacing w:after="0" w:line="257" w:lineRule="auto"/>
        <w:rPr>
          <w:rFonts w:ascii="Calibri" w:eastAsia="Calibri" w:hAnsi="Calibri" w:cs="Calibri"/>
        </w:rPr>
      </w:pPr>
      <w:r>
        <w:rPr>
          <w:rFonts w:ascii="Calibri" w:eastAsia="Calibri" w:hAnsi="Calibri" w:cs="Calibri"/>
        </w:rPr>
        <w:t>Users may save searches, view recent searches, apply filters to see search criteria, and update the criteria used in their default search.</w:t>
      </w:r>
    </w:p>
    <w:p w14:paraId="600F5BDC" w14:textId="77777777" w:rsidR="00A475A8" w:rsidRPr="00C47B90" w:rsidRDefault="00A475A8" w:rsidP="00A475A8">
      <w:pPr>
        <w:spacing w:after="0" w:line="257" w:lineRule="auto"/>
        <w:rPr>
          <w:rFonts w:ascii="Calibri" w:eastAsia="Calibri" w:hAnsi="Calibri" w:cs="Calibri"/>
        </w:rPr>
      </w:pPr>
    </w:p>
    <w:p w14:paraId="4843E628" w14:textId="77777777" w:rsidR="00A475A8" w:rsidRDefault="00A475A8" w:rsidP="00A475A8">
      <w:pPr>
        <w:pStyle w:val="ListParagraph"/>
        <w:spacing w:after="0" w:line="257" w:lineRule="auto"/>
        <w:rPr>
          <w:rFonts w:ascii="Calibri" w:eastAsia="Calibri" w:hAnsi="Calibri" w:cs="Calibri"/>
        </w:rPr>
      </w:pPr>
    </w:p>
    <w:p w14:paraId="6FE16133" w14:textId="77777777" w:rsidR="00A475A8" w:rsidRDefault="00A475A8" w:rsidP="00A475A8">
      <w:pPr>
        <w:pStyle w:val="ListParagraph"/>
        <w:spacing w:after="0" w:line="257" w:lineRule="auto"/>
        <w:rPr>
          <w:rFonts w:ascii="Calibri" w:eastAsia="Calibri" w:hAnsi="Calibri" w:cs="Calibri"/>
        </w:rPr>
      </w:pPr>
    </w:p>
    <w:p w14:paraId="345AC51C" w14:textId="77777777" w:rsidR="00A475A8" w:rsidRDefault="00A475A8" w:rsidP="00A475A8">
      <w:pPr>
        <w:pStyle w:val="ListParagraph"/>
        <w:spacing w:after="0" w:line="257" w:lineRule="auto"/>
        <w:rPr>
          <w:rFonts w:ascii="Calibri" w:eastAsia="Calibri" w:hAnsi="Calibri" w:cs="Calibri"/>
        </w:rPr>
      </w:pPr>
    </w:p>
    <w:p w14:paraId="19488616" w14:textId="77777777" w:rsidR="00A475A8" w:rsidRDefault="00A475A8" w:rsidP="00A475A8">
      <w:pPr>
        <w:pStyle w:val="ListParagraph"/>
        <w:spacing w:after="0" w:line="257" w:lineRule="auto"/>
        <w:rPr>
          <w:rFonts w:ascii="Calibri" w:eastAsia="Calibri" w:hAnsi="Calibri" w:cs="Calibri"/>
        </w:rPr>
      </w:pPr>
    </w:p>
    <w:p w14:paraId="0E4CB557" w14:textId="77777777" w:rsidR="00A475A8" w:rsidRDefault="00A475A8" w:rsidP="00A475A8">
      <w:pPr>
        <w:pStyle w:val="ListParagraph"/>
        <w:spacing w:after="0" w:line="257" w:lineRule="auto"/>
        <w:rPr>
          <w:rFonts w:ascii="Calibri" w:eastAsia="Calibri" w:hAnsi="Calibri" w:cs="Calibri"/>
        </w:rPr>
      </w:pPr>
    </w:p>
    <w:p w14:paraId="2FD578B0" w14:textId="77777777" w:rsidR="00A475A8" w:rsidRDefault="00A475A8" w:rsidP="00A475A8">
      <w:pPr>
        <w:pStyle w:val="ListParagraph"/>
        <w:spacing w:after="0" w:line="257" w:lineRule="auto"/>
        <w:rPr>
          <w:rFonts w:ascii="Calibri" w:eastAsia="Calibri" w:hAnsi="Calibri" w:cs="Calibri"/>
        </w:rPr>
      </w:pPr>
    </w:p>
    <w:p w14:paraId="28A8F8B4" w14:textId="77777777" w:rsidR="00E51D42" w:rsidRDefault="00E51D42" w:rsidP="00E51D42">
      <w:pPr>
        <w:spacing w:after="0"/>
        <w:rPr>
          <w:b/>
          <w:bCs/>
        </w:rPr>
      </w:pPr>
    </w:p>
    <w:p w14:paraId="31243138" w14:textId="19F8C1F7" w:rsidR="001E4B52" w:rsidRDefault="001E4B52">
      <w:pPr>
        <w:spacing w:line="259" w:lineRule="auto"/>
        <w:rPr>
          <w:b/>
          <w:bCs/>
        </w:rPr>
      </w:pPr>
      <w:r>
        <w:rPr>
          <w:b/>
          <w:bCs/>
        </w:rPr>
        <w:br w:type="page"/>
      </w:r>
    </w:p>
    <w:p w14:paraId="7735E789" w14:textId="77777777" w:rsidR="001E4B52" w:rsidRPr="00B924F3" w:rsidRDefault="001E4B52" w:rsidP="00E51D42">
      <w:pPr>
        <w:spacing w:after="0"/>
        <w:rPr>
          <w:b/>
          <w:bCs/>
        </w:rPr>
      </w:pPr>
    </w:p>
    <w:p w14:paraId="436BD4E6" w14:textId="77777777" w:rsidR="001E4B52" w:rsidRDefault="001E4B52" w:rsidP="001E4B52">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25" w:name="_Toc151459909"/>
      <w:bookmarkStart w:id="26" w:name="_Toc151467081"/>
      <w:r>
        <w:rPr>
          <w:rFonts w:asciiTheme="majorHAnsi" w:eastAsiaTheme="majorEastAsia" w:hAnsiTheme="majorHAnsi" w:cstheme="majorBidi"/>
          <w:b/>
          <w:color w:val="000000" w:themeColor="text1"/>
          <w:sz w:val="32"/>
          <w:szCs w:val="26"/>
        </w:rPr>
        <w:t>Agent Auto-Notification Emails link to Listing Details</w:t>
      </w:r>
      <w:bookmarkEnd w:id="25"/>
      <w:bookmarkEnd w:id="26"/>
      <w:r>
        <w:rPr>
          <w:rFonts w:asciiTheme="majorHAnsi" w:eastAsiaTheme="majorEastAsia" w:hAnsiTheme="majorHAnsi" w:cstheme="majorBidi"/>
          <w:b/>
          <w:color w:val="000000" w:themeColor="text1"/>
          <w:sz w:val="32"/>
          <w:szCs w:val="26"/>
        </w:rPr>
        <w:t xml:space="preserve"> </w:t>
      </w:r>
    </w:p>
    <w:p w14:paraId="1AD35133" w14:textId="77777777" w:rsidR="001E4B52" w:rsidRDefault="001E4B52" w:rsidP="001E4B52">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p>
    <w:p w14:paraId="37DEDC9B" w14:textId="77777777" w:rsidR="001E4B52" w:rsidRDefault="001E4B52" w:rsidP="001E4B52">
      <w:pPr>
        <w:spacing w:after="0" w:line="257" w:lineRule="auto"/>
        <w:rPr>
          <w:rFonts w:ascii="Calibri" w:eastAsia="Calibri" w:hAnsi="Calibri" w:cs="Calibri"/>
        </w:rPr>
      </w:pPr>
      <w:r>
        <w:rPr>
          <w:noProof/>
        </w:rPr>
        <w:drawing>
          <wp:anchor distT="0" distB="0" distL="114300" distR="114300" simplePos="0" relativeHeight="251707392" behindDoc="1" locked="0" layoutInCell="1" allowOverlap="1" wp14:anchorId="47984D23" wp14:editId="67C7374C">
            <wp:simplePos x="0" y="0"/>
            <wp:positionH relativeFrom="column">
              <wp:posOffset>3992401</wp:posOffset>
            </wp:positionH>
            <wp:positionV relativeFrom="paragraph">
              <wp:posOffset>715058</wp:posOffset>
            </wp:positionV>
            <wp:extent cx="2208362" cy="1432132"/>
            <wp:effectExtent l="19050" t="19050" r="20955" b="15875"/>
            <wp:wrapTight wrapText="bothSides">
              <wp:wrapPolygon edited="0">
                <wp:start x="-186" y="-287"/>
                <wp:lineTo x="-186" y="21552"/>
                <wp:lineTo x="21619" y="21552"/>
                <wp:lineTo x="21619" y="-287"/>
                <wp:lineTo x="-186" y="-287"/>
              </wp:wrapPolygon>
            </wp:wrapTight>
            <wp:docPr id="368592036" name="Picture 368592036" descr="A screenshot of a contact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ntact pag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08362" cy="1432132"/>
                    </a:xfrm>
                    <a:prstGeom prst="rect">
                      <a:avLst/>
                    </a:prstGeom>
                    <a:ln>
                      <a:solidFill>
                        <a:schemeClr val="bg2">
                          <a:lumMod val="90000"/>
                        </a:schemeClr>
                      </a:solidFill>
                    </a:ln>
                  </pic:spPr>
                </pic:pic>
              </a:graphicData>
            </a:graphic>
          </wp:anchor>
        </w:drawing>
      </w:r>
      <w:r>
        <w:rPr>
          <w:rFonts w:ascii="Calibri" w:eastAsia="Calibri" w:hAnsi="Calibri" w:cs="Calibri"/>
        </w:rPr>
        <w:t xml:space="preserve">When setting up prospecting auto-notification emails you can choose to have an “agent version” sent to yourself along with the “consumer version” that goes to your contact. Starting with this release your agent version of these emails will include links to view the included, matched listings within Paragon Connect. </w:t>
      </w:r>
    </w:p>
    <w:p w14:paraId="7BC2004B" w14:textId="77777777" w:rsidR="001E4B52" w:rsidRDefault="001E4B52" w:rsidP="001E4B52">
      <w:pPr>
        <w:spacing w:after="0" w:line="257" w:lineRule="auto"/>
        <w:rPr>
          <w:rFonts w:ascii="Calibri" w:eastAsia="Calibri" w:hAnsi="Calibri" w:cs="Calibri"/>
        </w:rPr>
      </w:pPr>
    </w:p>
    <w:p w14:paraId="5C924337" w14:textId="77777777" w:rsidR="001E4B52" w:rsidRDefault="001E4B52" w:rsidP="001E4B52">
      <w:pPr>
        <w:spacing w:after="0" w:line="257" w:lineRule="auto"/>
        <w:rPr>
          <w:rFonts w:ascii="Calibri" w:eastAsia="Calibri" w:hAnsi="Calibri" w:cs="Calibri"/>
        </w:rPr>
      </w:pPr>
      <w:r>
        <w:rPr>
          <w:rFonts w:ascii="Calibri" w:eastAsia="Calibri" w:hAnsi="Calibri" w:cs="Calibri"/>
        </w:rPr>
        <w:t>There are two places where new links are included in the agent auto-notification emails:</w:t>
      </w:r>
    </w:p>
    <w:p w14:paraId="72298C7D" w14:textId="77777777" w:rsidR="001E4B52" w:rsidRDefault="001E4B52" w:rsidP="001E4B52">
      <w:pPr>
        <w:spacing w:after="0" w:line="257" w:lineRule="auto"/>
        <w:rPr>
          <w:rFonts w:ascii="Calibri" w:eastAsia="Calibri" w:hAnsi="Calibri" w:cs="Calibri"/>
        </w:rPr>
      </w:pPr>
    </w:p>
    <w:p w14:paraId="3EFF8CC0" w14:textId="77777777" w:rsidR="001E4B52" w:rsidRDefault="001E4B52" w:rsidP="001E4B52">
      <w:pPr>
        <w:spacing w:after="0" w:line="257" w:lineRule="auto"/>
        <w:rPr>
          <w:rFonts w:ascii="Calibri" w:eastAsia="Calibri" w:hAnsi="Calibri" w:cs="Calibri"/>
        </w:rPr>
      </w:pPr>
      <w:r>
        <w:rPr>
          <w:rFonts w:ascii="Calibri" w:eastAsia="Calibri" w:hAnsi="Calibri" w:cs="Calibri"/>
        </w:rPr>
        <w:t xml:space="preserve">The first link location is the </w:t>
      </w:r>
      <w:r w:rsidRPr="006F7C9A">
        <w:rPr>
          <w:rFonts w:ascii="Calibri" w:eastAsia="Calibri" w:hAnsi="Calibri" w:cs="Calibri"/>
          <w:b/>
          <w:bCs/>
        </w:rPr>
        <w:t>Total Update</w:t>
      </w:r>
      <w:r>
        <w:rPr>
          <w:rFonts w:ascii="Calibri" w:eastAsia="Calibri" w:hAnsi="Calibri" w:cs="Calibri"/>
        </w:rPr>
        <w:t>s count at the top of the email. This count will now link you to the Thumbnail View in Paragon Connect for these matched listings.</w:t>
      </w:r>
    </w:p>
    <w:p w14:paraId="6CC7669B" w14:textId="77777777" w:rsidR="001E4B52" w:rsidRDefault="001E4B52" w:rsidP="001E4B52">
      <w:pPr>
        <w:spacing w:after="0" w:line="257" w:lineRule="auto"/>
        <w:rPr>
          <w:rFonts w:ascii="Calibri" w:eastAsia="Calibri" w:hAnsi="Calibri" w:cs="Calibri"/>
        </w:rPr>
      </w:pPr>
      <w:r>
        <w:rPr>
          <w:noProof/>
        </w:rPr>
        <w:drawing>
          <wp:anchor distT="0" distB="0" distL="114300" distR="114300" simplePos="0" relativeHeight="251708416" behindDoc="1" locked="0" layoutInCell="1" allowOverlap="1" wp14:anchorId="3A5C0A23" wp14:editId="77FDC2A5">
            <wp:simplePos x="0" y="0"/>
            <wp:positionH relativeFrom="margin">
              <wp:posOffset>2257808</wp:posOffset>
            </wp:positionH>
            <wp:positionV relativeFrom="paragraph">
              <wp:posOffset>113018</wp:posOffset>
            </wp:positionV>
            <wp:extent cx="4166235" cy="1719580"/>
            <wp:effectExtent l="19050" t="19050" r="24765" b="13970"/>
            <wp:wrapTight wrapText="bothSides">
              <wp:wrapPolygon edited="0">
                <wp:start x="-99" y="-239"/>
                <wp:lineTo x="-99" y="21536"/>
                <wp:lineTo x="21630" y="21536"/>
                <wp:lineTo x="21630" y="-239"/>
                <wp:lineTo x="-99" y="-239"/>
              </wp:wrapPolygon>
            </wp:wrapTight>
            <wp:docPr id="336433263" name="Picture 33643326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4166235" cy="1719580"/>
                    </a:xfrm>
                    <a:prstGeom prst="rect">
                      <a:avLst/>
                    </a:prstGeom>
                    <a:ln>
                      <a:solidFill>
                        <a:schemeClr val="bg2">
                          <a:lumMod val="90000"/>
                        </a:schemeClr>
                      </a:solidFill>
                    </a:ln>
                  </pic:spPr>
                </pic:pic>
              </a:graphicData>
            </a:graphic>
          </wp:anchor>
        </w:drawing>
      </w:r>
    </w:p>
    <w:p w14:paraId="38B845BD" w14:textId="77777777" w:rsidR="001E4B52" w:rsidRDefault="001E4B52" w:rsidP="001E4B52">
      <w:pPr>
        <w:spacing w:after="0" w:line="257" w:lineRule="auto"/>
        <w:rPr>
          <w:rFonts w:ascii="Calibri" w:eastAsia="Calibri" w:hAnsi="Calibri" w:cs="Calibri"/>
        </w:rPr>
      </w:pPr>
      <w:r>
        <w:rPr>
          <w:rFonts w:ascii="Calibri" w:eastAsia="Calibri" w:hAnsi="Calibri" w:cs="Calibri"/>
        </w:rPr>
        <w:t xml:space="preserve">The second link location is behind the </w:t>
      </w:r>
      <w:r w:rsidRPr="00560C3A">
        <w:rPr>
          <w:rFonts w:ascii="Calibri" w:eastAsia="Calibri" w:hAnsi="Calibri" w:cs="Calibri"/>
          <w:b/>
          <w:bCs/>
        </w:rPr>
        <w:t>Primary Photo</w:t>
      </w:r>
      <w:r>
        <w:rPr>
          <w:rFonts w:ascii="Calibri" w:eastAsia="Calibri" w:hAnsi="Calibri" w:cs="Calibri"/>
        </w:rPr>
        <w:t xml:space="preserve"> for each matched listing displayed in the email. </w:t>
      </w:r>
    </w:p>
    <w:p w14:paraId="10584033" w14:textId="77777777" w:rsidR="001E4B52" w:rsidRDefault="001E4B52" w:rsidP="001E4B52">
      <w:pPr>
        <w:spacing w:after="0" w:line="257" w:lineRule="auto"/>
        <w:rPr>
          <w:rFonts w:ascii="Calibri" w:eastAsia="Calibri" w:hAnsi="Calibri" w:cs="Calibri"/>
        </w:rPr>
      </w:pPr>
      <w:r>
        <w:rPr>
          <w:rFonts w:ascii="Calibri" w:eastAsia="Calibri" w:hAnsi="Calibri" w:cs="Calibri"/>
        </w:rPr>
        <w:t>The photo will now link you to the Listing Detail View in Paragon Connect for the individual matched listing.</w:t>
      </w:r>
    </w:p>
    <w:p w14:paraId="24A3A485" w14:textId="77777777" w:rsidR="001E4B52" w:rsidRDefault="001E4B52" w:rsidP="001E4B52">
      <w:pPr>
        <w:spacing w:after="0" w:line="257" w:lineRule="auto"/>
        <w:rPr>
          <w:rFonts w:ascii="Calibri" w:eastAsia="Calibri" w:hAnsi="Calibri" w:cs="Calibri"/>
        </w:rPr>
      </w:pPr>
    </w:p>
    <w:p w14:paraId="34EB3A70" w14:textId="77777777" w:rsidR="001E4B52" w:rsidRDefault="001E4B52" w:rsidP="001E4B52">
      <w:pPr>
        <w:spacing w:after="0" w:line="257" w:lineRule="auto"/>
        <w:rPr>
          <w:rFonts w:ascii="Calibri" w:eastAsia="Calibri" w:hAnsi="Calibri" w:cs="Calibri"/>
        </w:rPr>
      </w:pPr>
    </w:p>
    <w:p w14:paraId="3F2DB666" w14:textId="77777777" w:rsidR="001E4B52" w:rsidRDefault="001E4B52" w:rsidP="001E4B52">
      <w:pPr>
        <w:spacing w:after="0" w:line="257" w:lineRule="auto"/>
        <w:rPr>
          <w:rFonts w:ascii="Calibri" w:eastAsia="Calibri" w:hAnsi="Calibri" w:cs="Calibri"/>
        </w:rPr>
      </w:pPr>
    </w:p>
    <w:p w14:paraId="57BB4D7B" w14:textId="77777777" w:rsidR="001E4B52" w:rsidRDefault="001E4B52" w:rsidP="001E4B52">
      <w:pPr>
        <w:rPr>
          <w:rFonts w:ascii="Calibri" w:eastAsia="Calibri" w:hAnsi="Calibri" w:cs="Calibri"/>
        </w:rPr>
      </w:pPr>
      <w:r>
        <w:rPr>
          <w:rFonts w:ascii="Calibri" w:eastAsia="Calibri" w:hAnsi="Calibri" w:cs="Calibri"/>
        </w:rPr>
        <w:br w:type="page"/>
      </w:r>
    </w:p>
    <w:p w14:paraId="7559E070" w14:textId="6E8019D4" w:rsidR="00E51D42" w:rsidRDefault="00E51D42" w:rsidP="00E51D42">
      <w:pPr>
        <w:rPr>
          <w:b/>
          <w:bCs/>
        </w:rPr>
      </w:pPr>
    </w:p>
    <w:p w14:paraId="388DB9B5" w14:textId="77777777" w:rsidR="00171167" w:rsidRDefault="00171167" w:rsidP="00171167">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27" w:name="_Toc135670049"/>
      <w:bookmarkStart w:id="28" w:name="_Toc151467082"/>
      <w:r>
        <w:rPr>
          <w:rFonts w:asciiTheme="majorHAnsi" w:eastAsiaTheme="majorEastAsia" w:hAnsiTheme="majorHAnsi" w:cstheme="majorBidi"/>
          <w:b/>
          <w:color w:val="000000" w:themeColor="text1"/>
          <w:sz w:val="32"/>
          <w:szCs w:val="26"/>
        </w:rPr>
        <w:t>Settings</w:t>
      </w:r>
      <w:bookmarkEnd w:id="27"/>
      <w:bookmarkEnd w:id="28"/>
    </w:p>
    <w:p w14:paraId="301A1F3C" w14:textId="3308D1D0" w:rsidR="00171167" w:rsidRDefault="00171167" w:rsidP="00171167">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p>
    <w:p w14:paraId="752D0966" w14:textId="62789E95" w:rsidR="00171167" w:rsidRDefault="00171167" w:rsidP="00171167">
      <w:pPr>
        <w:spacing w:after="0" w:line="257" w:lineRule="auto"/>
        <w:rPr>
          <w:rFonts w:ascii="Calibri" w:eastAsia="Calibri" w:hAnsi="Calibri" w:cs="Calibri"/>
        </w:rPr>
      </w:pPr>
      <w:r>
        <w:rPr>
          <w:noProof/>
        </w:rPr>
        <w:drawing>
          <wp:anchor distT="0" distB="0" distL="114300" distR="114300" simplePos="0" relativeHeight="251672576" behindDoc="0" locked="0" layoutInCell="1" allowOverlap="1" wp14:anchorId="45D520A7" wp14:editId="7200E03C">
            <wp:simplePos x="0" y="0"/>
            <wp:positionH relativeFrom="margin">
              <wp:align>right</wp:align>
            </wp:positionH>
            <wp:positionV relativeFrom="paragraph">
              <wp:posOffset>358140</wp:posOffset>
            </wp:positionV>
            <wp:extent cx="2263157" cy="2209165"/>
            <wp:effectExtent l="0" t="0" r="3810" b="635"/>
            <wp:wrapNone/>
            <wp:docPr id="30" name="Picture 30" descr="A screenshot of a screenshot of a person's pro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a screenshot of a person's profile&#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2263157" cy="2209165"/>
                    </a:xfrm>
                    <a:prstGeom prst="rect">
                      <a:avLst/>
                    </a:prstGeom>
                  </pic:spPr>
                </pic:pic>
              </a:graphicData>
            </a:graphic>
          </wp:anchor>
        </w:drawing>
      </w:r>
      <w:r>
        <w:rPr>
          <w:noProof/>
        </w:rPr>
        <w:drawing>
          <wp:anchor distT="0" distB="0" distL="114300" distR="114300" simplePos="0" relativeHeight="251671552" behindDoc="0" locked="0" layoutInCell="1" allowOverlap="1" wp14:anchorId="2210844F" wp14:editId="6EB08EBB">
            <wp:simplePos x="0" y="0"/>
            <wp:positionH relativeFrom="margin">
              <wp:align>right</wp:align>
            </wp:positionH>
            <wp:positionV relativeFrom="paragraph">
              <wp:posOffset>15240</wp:posOffset>
            </wp:positionV>
            <wp:extent cx="3475355" cy="2371725"/>
            <wp:effectExtent l="0" t="0" r="0" b="9525"/>
            <wp:wrapSquare wrapText="bothSides"/>
            <wp:docPr id="31" name="Picture 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compu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75355" cy="2371725"/>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Calibri"/>
        </w:rPr>
        <w:t>Paragon Connect m</w:t>
      </w:r>
      <w:r w:rsidRPr="00150037">
        <w:rPr>
          <w:rFonts w:ascii="Calibri" w:eastAsia="Calibri" w:hAnsi="Calibri" w:cs="Calibri"/>
        </w:rPr>
        <w:t xml:space="preserve">ain </w:t>
      </w:r>
      <w:r>
        <w:rPr>
          <w:rFonts w:ascii="Calibri" w:eastAsia="Calibri" w:hAnsi="Calibri" w:cs="Calibri"/>
        </w:rPr>
        <w:t>m</w:t>
      </w:r>
      <w:r w:rsidRPr="00150037">
        <w:rPr>
          <w:rFonts w:ascii="Calibri" w:eastAsia="Calibri" w:hAnsi="Calibri" w:cs="Calibri"/>
        </w:rPr>
        <w:t xml:space="preserve">enu </w:t>
      </w:r>
      <w:r>
        <w:rPr>
          <w:rFonts w:ascii="Calibri" w:eastAsia="Calibri" w:hAnsi="Calibri" w:cs="Calibri"/>
        </w:rPr>
        <w:t xml:space="preserve">has a new option for Settings. This option will be used to edit and define your agent photo, password (if applicable), Collaboration Center and Notification settings, and other options. </w:t>
      </w:r>
    </w:p>
    <w:p w14:paraId="5BCE8EA1" w14:textId="77777777" w:rsidR="00171167" w:rsidRDefault="00171167" w:rsidP="00171167">
      <w:pPr>
        <w:spacing w:after="0" w:line="257" w:lineRule="auto"/>
        <w:rPr>
          <w:rFonts w:ascii="Calibri" w:eastAsia="Calibri" w:hAnsi="Calibri" w:cs="Calibri"/>
        </w:rPr>
      </w:pPr>
    </w:p>
    <w:p w14:paraId="1E42AB01" w14:textId="14C52486" w:rsidR="00171167" w:rsidRDefault="00171167" w:rsidP="00171167">
      <w:pPr>
        <w:spacing w:after="0" w:line="257" w:lineRule="auto"/>
        <w:rPr>
          <w:rFonts w:ascii="Calibri" w:eastAsia="Calibri" w:hAnsi="Calibri" w:cs="Calibri"/>
        </w:rPr>
      </w:pPr>
      <w:r>
        <w:rPr>
          <w:rFonts w:ascii="Calibri" w:eastAsia="Calibri" w:hAnsi="Calibri" w:cs="Calibri"/>
        </w:rPr>
        <w:t>The Settings area will</w:t>
      </w:r>
      <w:r w:rsidRPr="00150037">
        <w:rPr>
          <w:rFonts w:ascii="Calibri" w:eastAsia="Calibri" w:hAnsi="Calibri" w:cs="Calibri"/>
        </w:rPr>
        <w:t xml:space="preserve"> expand over time</w:t>
      </w:r>
      <w:r>
        <w:rPr>
          <w:rFonts w:ascii="Calibri" w:eastAsia="Calibri" w:hAnsi="Calibri" w:cs="Calibri"/>
        </w:rPr>
        <w:t xml:space="preserve"> as new preferences and options become available.</w:t>
      </w:r>
      <w:r w:rsidRPr="00BD6B47">
        <w:rPr>
          <w:noProof/>
        </w:rPr>
        <w:t xml:space="preserve"> </w:t>
      </w:r>
    </w:p>
    <w:p w14:paraId="7EA70A25" w14:textId="77777777" w:rsidR="00171167" w:rsidRDefault="00171167" w:rsidP="00171167">
      <w:pPr>
        <w:spacing w:after="0" w:line="257" w:lineRule="auto"/>
        <w:rPr>
          <w:rFonts w:ascii="Calibri" w:eastAsia="Calibri" w:hAnsi="Calibri" w:cs="Calibri"/>
        </w:rPr>
      </w:pPr>
    </w:p>
    <w:p w14:paraId="693D23E7" w14:textId="1A8285CF" w:rsidR="00171167" w:rsidRDefault="00171167" w:rsidP="00171167">
      <w:pPr>
        <w:spacing w:after="0" w:line="257" w:lineRule="auto"/>
        <w:rPr>
          <w:rFonts w:ascii="Calibri" w:eastAsia="Calibri" w:hAnsi="Calibri" w:cs="Calibri"/>
        </w:rPr>
      </w:pPr>
    </w:p>
    <w:p w14:paraId="69973580" w14:textId="77777777" w:rsidR="00171167" w:rsidRDefault="00171167" w:rsidP="00171167">
      <w:pPr>
        <w:spacing w:after="0" w:line="257" w:lineRule="auto"/>
        <w:rPr>
          <w:rFonts w:ascii="Calibri" w:eastAsia="Calibri" w:hAnsi="Calibri" w:cs="Calibri"/>
        </w:rPr>
      </w:pPr>
    </w:p>
    <w:p w14:paraId="68EC4E82" w14:textId="77777777" w:rsidR="00171167" w:rsidRDefault="00171167" w:rsidP="00171167">
      <w:pPr>
        <w:spacing w:after="0" w:line="257" w:lineRule="auto"/>
        <w:rPr>
          <w:rFonts w:ascii="Calibri" w:eastAsia="Calibri" w:hAnsi="Calibri" w:cs="Calibri"/>
        </w:rPr>
      </w:pPr>
    </w:p>
    <w:p w14:paraId="4C8CB75A" w14:textId="3B810CB8" w:rsidR="00171167" w:rsidRDefault="00171167" w:rsidP="00171167">
      <w:pPr>
        <w:spacing w:after="0" w:line="257" w:lineRule="auto"/>
        <w:rPr>
          <w:rFonts w:ascii="Calibri" w:eastAsia="Calibri" w:hAnsi="Calibri" w:cs="Calibri"/>
        </w:rPr>
      </w:pPr>
    </w:p>
    <w:p w14:paraId="4D62E7A3" w14:textId="6E9B9CF2" w:rsidR="001E4B52" w:rsidRDefault="001E4B52">
      <w:pPr>
        <w:spacing w:line="259" w:lineRule="auto"/>
        <w:rPr>
          <w:rFonts w:ascii="Calibri" w:eastAsia="Calibri" w:hAnsi="Calibri" w:cs="Calibri"/>
        </w:rPr>
      </w:pPr>
      <w:r>
        <w:rPr>
          <w:rFonts w:ascii="Calibri" w:eastAsia="Calibri" w:hAnsi="Calibri" w:cs="Calibri"/>
        </w:rPr>
        <w:br w:type="page"/>
      </w:r>
    </w:p>
    <w:p w14:paraId="62E0EE2B" w14:textId="77777777" w:rsidR="00171167" w:rsidRPr="00150037" w:rsidRDefault="00171167" w:rsidP="00171167">
      <w:pPr>
        <w:spacing w:after="0" w:line="257" w:lineRule="auto"/>
        <w:rPr>
          <w:rFonts w:ascii="Calibri" w:eastAsia="Calibri" w:hAnsi="Calibri" w:cs="Calibri"/>
        </w:rPr>
      </w:pPr>
    </w:p>
    <w:p w14:paraId="665D404A" w14:textId="6771A6A6" w:rsidR="00171167" w:rsidRDefault="00171167" w:rsidP="00171167">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29" w:name="_Toc135670050"/>
      <w:bookmarkStart w:id="30" w:name="_Toc151467083"/>
      <w:r>
        <w:rPr>
          <w:rFonts w:asciiTheme="majorHAnsi" w:eastAsiaTheme="majorEastAsia" w:hAnsiTheme="majorHAnsi" w:cstheme="majorBidi"/>
          <w:b/>
          <w:color w:val="000000" w:themeColor="text1"/>
          <w:sz w:val="32"/>
          <w:szCs w:val="26"/>
        </w:rPr>
        <w:t>Dashboard</w:t>
      </w:r>
      <w:bookmarkEnd w:id="29"/>
      <w:bookmarkEnd w:id="30"/>
    </w:p>
    <w:p w14:paraId="22783C30" w14:textId="77777777" w:rsidR="00171167" w:rsidRDefault="00171167" w:rsidP="00171167">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p>
    <w:p w14:paraId="79A9C717" w14:textId="5E68D791" w:rsidR="00171167" w:rsidRDefault="00171167" w:rsidP="00171167">
      <w:pPr>
        <w:spacing w:after="0" w:line="257" w:lineRule="auto"/>
        <w:rPr>
          <w:rFonts w:ascii="Calibri" w:eastAsia="Calibri" w:hAnsi="Calibri" w:cs="Calibri"/>
        </w:rPr>
      </w:pPr>
      <w:r w:rsidRPr="00041AA9">
        <w:rPr>
          <w:rFonts w:ascii="Calibri" w:eastAsia="Calibri" w:hAnsi="Calibri" w:cs="Calibri"/>
        </w:rPr>
        <w:t xml:space="preserve">A brand-new version of the Dashboard is now available within Paragon Connect. The new dashboard contains a fresh face for all the data and features previously available and includes a few new </w:t>
      </w:r>
      <w:r>
        <w:rPr>
          <w:rFonts w:ascii="Calibri" w:eastAsia="Calibri" w:hAnsi="Calibri" w:cs="Calibri"/>
        </w:rPr>
        <w:t>options</w:t>
      </w:r>
      <w:r w:rsidRPr="00041AA9">
        <w:rPr>
          <w:rFonts w:ascii="Calibri" w:eastAsia="Calibri" w:hAnsi="Calibri" w:cs="Calibri"/>
        </w:rPr>
        <w:t xml:space="preserve">. </w:t>
      </w:r>
    </w:p>
    <w:p w14:paraId="0147AC67" w14:textId="77777777" w:rsidR="00171167" w:rsidRDefault="00171167" w:rsidP="00171167">
      <w:pPr>
        <w:spacing w:after="0" w:line="257" w:lineRule="auto"/>
        <w:rPr>
          <w:rFonts w:ascii="Calibri" w:eastAsia="Calibri" w:hAnsi="Calibri" w:cs="Calibri"/>
        </w:rPr>
      </w:pPr>
    </w:p>
    <w:p w14:paraId="35ADA663" w14:textId="357D62D4" w:rsidR="00171167" w:rsidRDefault="00171167" w:rsidP="00171167">
      <w:pPr>
        <w:spacing w:after="0" w:line="257" w:lineRule="auto"/>
        <w:rPr>
          <w:rFonts w:ascii="Calibri" w:eastAsia="Calibri" w:hAnsi="Calibri" w:cs="Calibri"/>
        </w:rPr>
      </w:pPr>
      <w:r w:rsidRPr="00041AA9">
        <w:rPr>
          <w:rFonts w:ascii="Calibri" w:eastAsia="Calibri" w:hAnsi="Calibri" w:cs="Calibri"/>
        </w:rPr>
        <w:t xml:space="preserve">The dashboard still promotes the most recent Contact activity and Comments. </w:t>
      </w:r>
      <w:r>
        <w:rPr>
          <w:rFonts w:ascii="Calibri" w:eastAsia="Calibri" w:hAnsi="Calibri" w:cs="Calibri"/>
        </w:rPr>
        <w:t>This version also provides:</w:t>
      </w:r>
      <w:r w:rsidRPr="009A73A1">
        <w:rPr>
          <w:noProof/>
        </w:rPr>
        <w:t xml:space="preserve"> </w:t>
      </w:r>
    </w:p>
    <w:p w14:paraId="61D4FBEE" w14:textId="77777777" w:rsidR="00171167" w:rsidRPr="00B07B05" w:rsidRDefault="00171167" w:rsidP="00171167">
      <w:pPr>
        <w:spacing w:after="0" w:line="257" w:lineRule="auto"/>
        <w:ind w:left="360"/>
        <w:rPr>
          <w:rFonts w:ascii="Calibri" w:eastAsia="Calibri" w:hAnsi="Calibri" w:cs="Calibri"/>
        </w:rPr>
      </w:pPr>
    </w:p>
    <w:p w14:paraId="42D1C835" w14:textId="7B08C075" w:rsidR="00171167" w:rsidRDefault="00171167" w:rsidP="00171167">
      <w:pPr>
        <w:pStyle w:val="ListParagraph"/>
        <w:numPr>
          <w:ilvl w:val="0"/>
          <w:numId w:val="29"/>
        </w:numPr>
        <w:spacing w:after="0" w:line="257" w:lineRule="auto"/>
        <w:rPr>
          <w:rFonts w:ascii="Calibri" w:eastAsia="Calibri" w:hAnsi="Calibri" w:cs="Calibri"/>
        </w:rPr>
      </w:pPr>
      <w:r>
        <w:rPr>
          <w:rFonts w:ascii="Calibri" w:eastAsia="Calibri" w:hAnsi="Calibri" w:cs="Calibri"/>
        </w:rPr>
        <w:t>Display of your Office Logo</w:t>
      </w:r>
    </w:p>
    <w:p w14:paraId="04FA5E91" w14:textId="060C9674" w:rsidR="00171167" w:rsidRDefault="00171167" w:rsidP="00171167">
      <w:pPr>
        <w:pStyle w:val="ListParagraph"/>
        <w:spacing w:after="0" w:line="257" w:lineRule="auto"/>
        <w:rPr>
          <w:rFonts w:ascii="Calibri" w:eastAsia="Calibri" w:hAnsi="Calibri" w:cs="Calibri"/>
        </w:rPr>
      </w:pPr>
    </w:p>
    <w:p w14:paraId="140A94D4" w14:textId="26451FAE" w:rsidR="00171167" w:rsidRDefault="00171167" w:rsidP="00171167">
      <w:pPr>
        <w:pStyle w:val="ListParagraph"/>
        <w:numPr>
          <w:ilvl w:val="0"/>
          <w:numId w:val="29"/>
        </w:numPr>
        <w:spacing w:after="0" w:line="257" w:lineRule="auto"/>
        <w:rPr>
          <w:rFonts w:ascii="Calibri" w:eastAsia="Calibri" w:hAnsi="Calibri" w:cs="Calibri"/>
        </w:rPr>
      </w:pPr>
      <w:r>
        <w:rPr>
          <w:noProof/>
        </w:rPr>
        <w:drawing>
          <wp:anchor distT="0" distB="0" distL="114300" distR="114300" simplePos="0" relativeHeight="251673600" behindDoc="0" locked="0" layoutInCell="1" allowOverlap="1" wp14:anchorId="06609971" wp14:editId="44DD26AF">
            <wp:simplePos x="0" y="0"/>
            <wp:positionH relativeFrom="column">
              <wp:posOffset>2657475</wp:posOffset>
            </wp:positionH>
            <wp:positionV relativeFrom="paragraph">
              <wp:posOffset>-701675</wp:posOffset>
            </wp:positionV>
            <wp:extent cx="3667125" cy="2713990"/>
            <wp:effectExtent l="0" t="0" r="9525" b="0"/>
            <wp:wrapSquare wrapText="bothSides"/>
            <wp:docPr id="32" name="Picture 32"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screenshot of a web pag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67125" cy="2713990"/>
                    </a:xfrm>
                    <a:prstGeom prst="rect">
                      <a:avLst/>
                    </a:prstGeom>
                  </pic:spPr>
                </pic:pic>
              </a:graphicData>
            </a:graphic>
            <wp14:sizeRelH relativeFrom="margin">
              <wp14:pctWidth>0</wp14:pctWidth>
            </wp14:sizeRelH>
            <wp14:sizeRelV relativeFrom="margin">
              <wp14:pctHeight>0</wp14:pctHeight>
            </wp14:sizeRelV>
          </wp:anchor>
        </w:drawing>
      </w:r>
      <w:r>
        <w:rPr>
          <w:rFonts w:ascii="Calibri" w:eastAsia="Calibri" w:hAnsi="Calibri" w:cs="Calibri"/>
        </w:rPr>
        <w:t>New streamlined view for reading and responding to recent contact comments.</w:t>
      </w:r>
    </w:p>
    <w:p w14:paraId="74FC4CAC" w14:textId="77777777" w:rsidR="00171167" w:rsidRDefault="00171167" w:rsidP="00171167">
      <w:pPr>
        <w:pStyle w:val="ListParagraph"/>
        <w:spacing w:after="0" w:line="257" w:lineRule="auto"/>
        <w:rPr>
          <w:rFonts w:ascii="Calibri" w:eastAsia="Calibri" w:hAnsi="Calibri" w:cs="Calibri"/>
        </w:rPr>
      </w:pPr>
    </w:p>
    <w:p w14:paraId="0E166384" w14:textId="77777777" w:rsidR="00171167" w:rsidRDefault="00171167" w:rsidP="00171167">
      <w:pPr>
        <w:pStyle w:val="ListParagraph"/>
        <w:numPr>
          <w:ilvl w:val="0"/>
          <w:numId w:val="29"/>
        </w:numPr>
        <w:spacing w:after="0" w:line="257" w:lineRule="auto"/>
        <w:rPr>
          <w:rFonts w:ascii="Calibri" w:eastAsia="Calibri" w:hAnsi="Calibri" w:cs="Calibri"/>
        </w:rPr>
      </w:pPr>
      <w:r>
        <w:rPr>
          <w:rFonts w:ascii="Calibri" w:eastAsia="Calibri" w:hAnsi="Calibri" w:cs="Calibri"/>
        </w:rPr>
        <w:t>New Quick Action links to give fast access to frequent features.</w:t>
      </w:r>
    </w:p>
    <w:p w14:paraId="0BF46A57" w14:textId="77777777" w:rsidR="00171167" w:rsidRDefault="00171167" w:rsidP="00171167">
      <w:pPr>
        <w:pStyle w:val="ListParagraph"/>
        <w:spacing w:after="0" w:line="257" w:lineRule="auto"/>
        <w:rPr>
          <w:rFonts w:ascii="Calibri" w:eastAsia="Calibri" w:hAnsi="Calibri" w:cs="Calibri"/>
        </w:rPr>
      </w:pPr>
    </w:p>
    <w:p w14:paraId="1FD191DA" w14:textId="6958674C" w:rsidR="00171167" w:rsidRPr="008E7FC8" w:rsidRDefault="00171167" w:rsidP="00171167">
      <w:pPr>
        <w:pStyle w:val="ListParagraph"/>
        <w:numPr>
          <w:ilvl w:val="0"/>
          <w:numId w:val="29"/>
        </w:numPr>
        <w:spacing w:after="0" w:line="257" w:lineRule="auto"/>
        <w:rPr>
          <w:rFonts w:ascii="Calibri" w:eastAsia="Calibri" w:hAnsi="Calibri" w:cs="Calibri"/>
        </w:rPr>
      </w:pPr>
      <w:r>
        <w:rPr>
          <w:rFonts w:ascii="Calibri" w:eastAsia="Calibri" w:hAnsi="Calibri" w:cs="Calibri"/>
        </w:rPr>
        <w:t>Upgraded Power Search that provides auto-display of matching results.</w:t>
      </w:r>
    </w:p>
    <w:p w14:paraId="7B9C9B56" w14:textId="19E8C1A2" w:rsidR="002478A2" w:rsidRDefault="002478A2" w:rsidP="002478A2">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31" w:name="_Toc135670055"/>
      <w:bookmarkStart w:id="32" w:name="_Toc151467084"/>
      <w:r>
        <w:rPr>
          <w:rFonts w:asciiTheme="majorHAnsi" w:eastAsiaTheme="majorEastAsia" w:hAnsiTheme="majorHAnsi" w:cstheme="majorBidi"/>
          <w:b/>
          <w:color w:val="000000" w:themeColor="text1"/>
          <w:sz w:val="32"/>
          <w:szCs w:val="26"/>
        </w:rPr>
        <w:lastRenderedPageBreak/>
        <w:t>Dashboard - Sellers</w:t>
      </w:r>
      <w:bookmarkEnd w:id="31"/>
      <w:bookmarkEnd w:id="32"/>
    </w:p>
    <w:p w14:paraId="42003810" w14:textId="77777777" w:rsidR="002478A2" w:rsidRDefault="002478A2" w:rsidP="002478A2">
      <w:pPr>
        <w:keepNext/>
        <w:keepLines/>
        <w:spacing w:after="0" w:line="240" w:lineRule="auto"/>
        <w:outlineLvl w:val="1"/>
        <w:rPr>
          <w:rFonts w:asciiTheme="majorHAnsi" w:eastAsiaTheme="majorEastAsia" w:hAnsiTheme="majorHAnsi" w:cstheme="majorBidi"/>
          <w:b/>
          <w:color w:val="000000" w:themeColor="text1"/>
          <w:sz w:val="32"/>
          <w:szCs w:val="26"/>
        </w:rPr>
      </w:pPr>
    </w:p>
    <w:p w14:paraId="1D73A78A" w14:textId="77777777" w:rsidR="002478A2" w:rsidRDefault="002478A2" w:rsidP="002478A2">
      <w:pPr>
        <w:spacing w:after="0"/>
        <w:rPr>
          <w:noProof/>
        </w:rPr>
      </w:pPr>
      <w:r>
        <w:rPr>
          <w:noProof/>
        </w:rPr>
        <w:drawing>
          <wp:anchor distT="0" distB="0" distL="114300" distR="114300" simplePos="0" relativeHeight="251679744" behindDoc="0" locked="0" layoutInCell="1" allowOverlap="1" wp14:anchorId="78EF17EB" wp14:editId="07759AD2">
            <wp:simplePos x="0" y="0"/>
            <wp:positionH relativeFrom="margin">
              <wp:posOffset>125260</wp:posOffset>
            </wp:positionH>
            <wp:positionV relativeFrom="paragraph">
              <wp:posOffset>746125</wp:posOffset>
            </wp:positionV>
            <wp:extent cx="5373112" cy="4216400"/>
            <wp:effectExtent l="190500" t="190500" r="189865" b="184150"/>
            <wp:wrapSquare wrapText="bothSides"/>
            <wp:docPr id="35" name="Picture 35" descr="A screenshot of a home p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screenshot of a home page&#10;&#10;Description automatically generated with medium confidence"/>
                    <pic:cNvPicPr/>
                  </pic:nvPicPr>
                  <pic:blipFill>
                    <a:blip r:embed="rId40">
                      <a:extLst>
                        <a:ext uri="{28A0092B-C50C-407E-A947-70E740481C1C}">
                          <a14:useLocalDpi xmlns:a14="http://schemas.microsoft.com/office/drawing/2010/main" val="0"/>
                        </a:ext>
                      </a:extLst>
                    </a:blip>
                    <a:stretch>
                      <a:fillRect/>
                    </a:stretch>
                  </pic:blipFill>
                  <pic:spPr>
                    <a:xfrm>
                      <a:off x="0" y="0"/>
                      <a:ext cx="5373112" cy="4216400"/>
                    </a:xfrm>
                    <a:prstGeom prst="rect">
                      <a:avLst/>
                    </a:prstGeom>
                    <a:ln>
                      <a:noFill/>
                    </a:ln>
                    <a:effectLst>
                      <a:outerShdw blurRad="190500" algn="tl" rotWithShape="0">
                        <a:srgbClr val="000000">
                          <a:alpha val="70000"/>
                        </a:srgbClr>
                      </a:outerShdw>
                    </a:effectLst>
                  </pic:spPr>
                </pic:pic>
              </a:graphicData>
            </a:graphic>
          </wp:anchor>
        </w:drawing>
      </w:r>
      <w:r>
        <w:rPr>
          <w:rFonts w:ascii="Calibri" w:eastAsia="Calibri" w:hAnsi="Calibri" w:cs="Calibri"/>
        </w:rPr>
        <w:t>Updated versions of the Seller Dashboard and Activity pagers are now available. These updates move the same feature and functions for monitoring your Contacts’ properties for sale into the latest, fastest interface.</w:t>
      </w:r>
      <w:r w:rsidRPr="00EA6FA4">
        <w:rPr>
          <w:noProof/>
        </w:rPr>
        <w:t xml:space="preserve"> </w:t>
      </w:r>
    </w:p>
    <w:p w14:paraId="0F46DA24" w14:textId="5EEAFE80" w:rsidR="00E53679" w:rsidRDefault="00E53679" w:rsidP="00E53679">
      <w:pPr>
        <w:rPr>
          <w:rFonts w:cstheme="minorHAnsi"/>
          <w:b/>
          <w:bCs/>
          <w:sz w:val="32"/>
          <w:szCs w:val="32"/>
        </w:rPr>
      </w:pPr>
    </w:p>
    <w:p w14:paraId="0F4C20C1" w14:textId="77777777" w:rsidR="00135E4A" w:rsidRDefault="00135E4A">
      <w:pPr>
        <w:spacing w:line="259" w:lineRule="auto"/>
        <w:rPr>
          <w:rFonts w:cstheme="minorHAnsi"/>
          <w:b/>
          <w:bCs/>
          <w:sz w:val="32"/>
          <w:szCs w:val="32"/>
        </w:rPr>
      </w:pPr>
      <w:r>
        <w:rPr>
          <w:rFonts w:cstheme="minorHAnsi"/>
          <w:b/>
          <w:bCs/>
          <w:sz w:val="32"/>
          <w:szCs w:val="32"/>
        </w:rPr>
        <w:br w:type="page"/>
      </w:r>
    </w:p>
    <w:p w14:paraId="1169C37E" w14:textId="24224915" w:rsidR="00B93DF5" w:rsidRPr="00B52A4E" w:rsidRDefault="00602626" w:rsidP="00B93DF5">
      <w:pPr>
        <w:pStyle w:val="Heading2"/>
      </w:pPr>
      <w:bookmarkStart w:id="33" w:name="_Toc93940695"/>
      <w:bookmarkStart w:id="34" w:name="_Toc151467085"/>
      <w:r>
        <w:lastRenderedPageBreak/>
        <w:t xml:space="preserve">UI - </w:t>
      </w:r>
      <w:bookmarkStart w:id="35" w:name="_Toc126159142"/>
      <w:bookmarkEnd w:id="33"/>
      <w:r w:rsidR="00B93DF5" w:rsidRPr="00B52A4E">
        <w:t>Branding</w:t>
      </w:r>
      <w:bookmarkEnd w:id="35"/>
      <w:bookmarkEnd w:id="34"/>
    </w:p>
    <w:p w14:paraId="217D7BFC" w14:textId="7D2710E6" w:rsidR="00B93DF5" w:rsidRDefault="00B93DF5" w:rsidP="00B93DF5">
      <w:pPr>
        <w:rPr>
          <w:rFonts w:cstheme="minorHAnsi"/>
        </w:rPr>
      </w:pPr>
      <w:r>
        <w:rPr>
          <w:rFonts w:cstheme="minorHAnsi"/>
        </w:rPr>
        <w:t xml:space="preserve">The login page has been modified to incorporate branding opportunities for your MLS. When you go to the Paragon Connect login screen, you will find your organization’s logo. In addition, if you are on a larger device, you will notice we have included the same custom image used on the Paragon Professional login screen. </w:t>
      </w:r>
    </w:p>
    <w:p w14:paraId="660A49C3" w14:textId="6A79F0B5" w:rsidR="00B93DF5" w:rsidRDefault="00B93DF5" w:rsidP="00B93DF5">
      <w:pPr>
        <w:rPr>
          <w:i/>
        </w:rPr>
      </w:pPr>
      <w:r w:rsidRPr="02150801">
        <w:rPr>
          <w:b/>
          <w:i/>
        </w:rPr>
        <w:t>Note:</w:t>
      </w:r>
      <w:r w:rsidRPr="02150801">
        <w:rPr>
          <w:i/>
        </w:rPr>
        <w:t xml:space="preserve"> If you are currently using an SSO dashboard you will not experience these updates</w:t>
      </w:r>
    </w:p>
    <w:p w14:paraId="2E41D886" w14:textId="2AA9768B" w:rsidR="007A5F93" w:rsidRPr="00B93DF5" w:rsidRDefault="00B93DF5" w:rsidP="00B93DF5">
      <w:pPr>
        <w:rPr>
          <w:iCs/>
        </w:rPr>
      </w:pPr>
      <w:r>
        <w:rPr>
          <w:noProof/>
        </w:rPr>
        <w:drawing>
          <wp:anchor distT="0" distB="0" distL="114300" distR="114300" simplePos="0" relativeHeight="251664384" behindDoc="0" locked="0" layoutInCell="1" allowOverlap="1" wp14:anchorId="06381A71" wp14:editId="46B53238">
            <wp:simplePos x="0" y="0"/>
            <wp:positionH relativeFrom="column">
              <wp:posOffset>840740</wp:posOffset>
            </wp:positionH>
            <wp:positionV relativeFrom="paragraph">
              <wp:posOffset>283223</wp:posOffset>
            </wp:positionV>
            <wp:extent cx="4036149" cy="2317788"/>
            <wp:effectExtent l="114300" t="76200" r="78740" b="19685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36149" cy="2317788"/>
                    </a:xfrm>
                    <a:prstGeom prst="rect">
                      <a:avLst/>
                    </a:prstGeom>
                    <a:noFill/>
                    <a:ln>
                      <a:noFill/>
                    </a:ln>
                    <a:effectLst>
                      <a:outerShdw blurRad="127000" dist="50800" dir="5400000" algn="ctr" rotWithShape="0">
                        <a:schemeClr val="tx1">
                          <a:alpha val="70000"/>
                        </a:schemeClr>
                      </a:outerShdw>
                    </a:effectLst>
                  </pic:spPr>
                </pic:pic>
              </a:graphicData>
            </a:graphic>
          </wp:anchor>
        </w:drawing>
      </w:r>
      <w:r>
        <w:rPr>
          <w:iCs/>
        </w:rPr>
        <w:t xml:space="preserve">Branding has also been added to the hamburger menu in Paragon Connect. </w:t>
      </w:r>
    </w:p>
    <w:p w14:paraId="1E69E8C6" w14:textId="6A9E27EE" w:rsidR="00E53679" w:rsidRDefault="00E53679" w:rsidP="00E53679"/>
    <w:p w14:paraId="5F33524E" w14:textId="42358092" w:rsidR="00E53679" w:rsidRDefault="00B93DF5">
      <w:pPr>
        <w:spacing w:line="259" w:lineRule="auto"/>
      </w:pPr>
      <w:r>
        <w:rPr>
          <w:noProof/>
        </w:rPr>
        <w:drawing>
          <wp:anchor distT="0" distB="0" distL="114300" distR="114300" simplePos="0" relativeHeight="251663360" behindDoc="0" locked="0" layoutInCell="1" allowOverlap="1" wp14:anchorId="0D4C3AEF" wp14:editId="31FBE77E">
            <wp:simplePos x="0" y="0"/>
            <wp:positionH relativeFrom="column">
              <wp:posOffset>695325</wp:posOffset>
            </wp:positionH>
            <wp:positionV relativeFrom="paragraph">
              <wp:posOffset>2186305</wp:posOffset>
            </wp:positionV>
            <wp:extent cx="1536065" cy="3108960"/>
            <wp:effectExtent l="133350" t="76200" r="140335" b="186690"/>
            <wp:wrapSquare wrapText="bothSides"/>
            <wp:docPr id="82" name="Picture 82"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screenshot of a phone&#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36065" cy="3108960"/>
                    </a:xfrm>
                    <a:prstGeom prst="rect">
                      <a:avLst/>
                    </a:prstGeom>
                    <a:noFill/>
                    <a:ln>
                      <a:noFill/>
                    </a:ln>
                    <a:effectLst>
                      <a:outerShdw blurRad="127000" dist="50800" dir="5400000" algn="ctr" rotWithShape="0">
                        <a:schemeClr val="tx1">
                          <a:alpha val="70000"/>
                        </a:schemeClr>
                      </a:outerShdw>
                    </a:effectLst>
                  </pic:spPr>
                </pic:pic>
              </a:graphicData>
            </a:graphic>
          </wp:anchor>
        </w:drawing>
      </w:r>
      <w:r>
        <w:rPr>
          <w:noProof/>
        </w:rPr>
        <w:drawing>
          <wp:anchor distT="0" distB="0" distL="114300" distR="114300" simplePos="0" relativeHeight="251665408" behindDoc="0" locked="0" layoutInCell="1" allowOverlap="1" wp14:anchorId="2FB65A38" wp14:editId="253BF78F">
            <wp:simplePos x="0" y="0"/>
            <wp:positionH relativeFrom="column">
              <wp:posOffset>3590925</wp:posOffset>
            </wp:positionH>
            <wp:positionV relativeFrom="paragraph">
              <wp:posOffset>2186305</wp:posOffset>
            </wp:positionV>
            <wp:extent cx="1536192" cy="3108960"/>
            <wp:effectExtent l="133350" t="76200" r="140335" b="186690"/>
            <wp:wrapSquare wrapText="bothSides"/>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36192" cy="3108960"/>
                    </a:xfrm>
                    <a:prstGeom prst="rect">
                      <a:avLst/>
                    </a:prstGeom>
                    <a:noFill/>
                    <a:ln>
                      <a:noFill/>
                    </a:ln>
                    <a:effectLst>
                      <a:outerShdw blurRad="127000" dist="50800" dir="5400000" algn="ctr" rotWithShape="0">
                        <a:schemeClr val="tx1">
                          <a:alpha val="70000"/>
                        </a:schemeClr>
                      </a:outerShdw>
                    </a:effectLst>
                  </pic:spPr>
                </pic:pic>
              </a:graphicData>
            </a:graphic>
          </wp:anchor>
        </w:drawing>
      </w:r>
      <w:r w:rsidR="00E53679">
        <w:br w:type="page"/>
      </w:r>
    </w:p>
    <w:p w14:paraId="2D570404" w14:textId="77777777" w:rsidR="00C96C4F" w:rsidRDefault="00C96C4F" w:rsidP="00C96C4F">
      <w:pPr>
        <w:keepNext/>
        <w:spacing w:after="0"/>
        <w:jc w:val="center"/>
        <w:rPr>
          <w:noProof/>
        </w:rPr>
      </w:pPr>
    </w:p>
    <w:p w14:paraId="7E41C6D8" w14:textId="77777777" w:rsidR="00C96C4F" w:rsidRDefault="00C96C4F" w:rsidP="00C96C4F">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36" w:name="_Toc151467086"/>
      <w:r>
        <w:rPr>
          <w:rFonts w:asciiTheme="majorHAnsi" w:eastAsiaTheme="majorEastAsia" w:hAnsiTheme="majorHAnsi" w:cstheme="majorBidi"/>
          <w:b/>
          <w:color w:val="000000" w:themeColor="text1"/>
          <w:sz w:val="32"/>
          <w:szCs w:val="26"/>
        </w:rPr>
        <w:t>UI - New Display for Contact Email Opt-Out</w:t>
      </w:r>
      <w:bookmarkEnd w:id="36"/>
    </w:p>
    <w:p w14:paraId="3C7651EB" w14:textId="77777777" w:rsidR="00C96C4F" w:rsidRDefault="00C96C4F" w:rsidP="00C96C4F">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37" w:name="_Toc149221164"/>
      <w:bookmarkStart w:id="38" w:name="_Toc151467087"/>
      <w:r>
        <w:rPr>
          <w:noProof/>
        </w:rPr>
        <w:drawing>
          <wp:anchor distT="0" distB="0" distL="114300" distR="114300" simplePos="0" relativeHeight="251700224" behindDoc="1" locked="0" layoutInCell="1" allowOverlap="1" wp14:anchorId="071B12D7" wp14:editId="34AE7429">
            <wp:simplePos x="0" y="0"/>
            <wp:positionH relativeFrom="margin">
              <wp:align>right</wp:align>
            </wp:positionH>
            <wp:positionV relativeFrom="paragraph">
              <wp:posOffset>28551</wp:posOffset>
            </wp:positionV>
            <wp:extent cx="1789430" cy="1310005"/>
            <wp:effectExtent l="19050" t="19050" r="20320" b="23495"/>
            <wp:wrapSquare wrapText="bothSides"/>
            <wp:docPr id="1502168360" name="Picture 1502168360" descr="A screenshot of a contact 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168360" name="Picture 1502168360" descr="A screenshot of a contact us&#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1789430" cy="131000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bookmarkEnd w:id="37"/>
      <w:bookmarkEnd w:id="38"/>
    </w:p>
    <w:p w14:paraId="22316B2E" w14:textId="77777777" w:rsidR="00C96C4F" w:rsidRDefault="00C96C4F" w:rsidP="00C96C4F">
      <w:pPr>
        <w:spacing w:after="0" w:line="257" w:lineRule="auto"/>
        <w:rPr>
          <w:rFonts w:ascii="Calibri" w:eastAsia="Calibri" w:hAnsi="Calibri" w:cs="Calibri"/>
        </w:rPr>
      </w:pPr>
      <w:r>
        <w:rPr>
          <w:rFonts w:ascii="Calibri" w:eastAsia="Calibri" w:hAnsi="Calibri" w:cs="Calibri"/>
        </w:rPr>
        <w:t xml:space="preserve">Every Contact has the option to opt-out of receiving automated emails from the Paragon system. </w:t>
      </w:r>
    </w:p>
    <w:p w14:paraId="5CE99023" w14:textId="77777777" w:rsidR="00C96C4F" w:rsidRDefault="00C96C4F" w:rsidP="00C96C4F">
      <w:pPr>
        <w:spacing w:after="0" w:line="257" w:lineRule="auto"/>
        <w:rPr>
          <w:rFonts w:ascii="Calibri" w:eastAsia="Calibri" w:hAnsi="Calibri" w:cs="Calibri"/>
        </w:rPr>
      </w:pPr>
      <w:r>
        <w:rPr>
          <w:noProof/>
        </w:rPr>
        <w:drawing>
          <wp:anchor distT="0" distB="0" distL="114300" distR="114300" simplePos="0" relativeHeight="251699200" behindDoc="1" locked="0" layoutInCell="1" allowOverlap="1" wp14:anchorId="23AB0943" wp14:editId="738F03F0">
            <wp:simplePos x="0" y="0"/>
            <wp:positionH relativeFrom="margin">
              <wp:posOffset>2813422</wp:posOffset>
            </wp:positionH>
            <wp:positionV relativeFrom="paragraph">
              <wp:posOffset>176901</wp:posOffset>
            </wp:positionV>
            <wp:extent cx="1980565" cy="1082675"/>
            <wp:effectExtent l="19050" t="19050" r="19685" b="22225"/>
            <wp:wrapSquare wrapText="bothSides"/>
            <wp:docPr id="1960859548" name="Picture 196085954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859548" name="Picture 1960859548" descr="A screenshot of a phone&#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1980565" cy="108267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r>
        <w:rPr>
          <w:rFonts w:ascii="Calibri" w:eastAsia="Calibri" w:hAnsi="Calibri" w:cs="Calibri"/>
        </w:rPr>
        <w:t xml:space="preserve">If any individual Contact has opted out of receiving emails, Paragon Connect now highlights the email icon to quickly let agents identify these contacts. </w:t>
      </w:r>
    </w:p>
    <w:p w14:paraId="074B730C" w14:textId="77777777" w:rsidR="00C96C4F" w:rsidRDefault="00C96C4F" w:rsidP="00C96C4F">
      <w:pPr>
        <w:spacing w:after="0" w:line="257" w:lineRule="auto"/>
        <w:rPr>
          <w:rFonts w:ascii="Calibri" w:eastAsia="Calibri" w:hAnsi="Calibri" w:cs="Calibri"/>
        </w:rPr>
      </w:pPr>
      <w:r>
        <w:rPr>
          <w:rFonts w:ascii="Calibri" w:eastAsia="Calibri" w:hAnsi="Calibri" w:cs="Calibri"/>
        </w:rPr>
        <w:t xml:space="preserve">Quick access to the Opt-In process is also available and may be sent to any contact </w:t>
      </w:r>
      <w:proofErr w:type="gramStart"/>
      <w:r>
        <w:rPr>
          <w:rFonts w:ascii="Calibri" w:eastAsia="Calibri" w:hAnsi="Calibri" w:cs="Calibri"/>
        </w:rPr>
        <w:t>who</w:t>
      </w:r>
      <w:proofErr w:type="gramEnd"/>
    </w:p>
    <w:p w14:paraId="74894F26" w14:textId="77777777" w:rsidR="00C96C4F" w:rsidRDefault="00C96C4F" w:rsidP="00C96C4F">
      <w:pPr>
        <w:spacing w:after="0" w:line="257" w:lineRule="auto"/>
        <w:rPr>
          <w:noProof/>
        </w:rPr>
      </w:pPr>
      <w:r>
        <w:rPr>
          <w:rFonts w:ascii="Calibri" w:eastAsia="Calibri" w:hAnsi="Calibri" w:cs="Calibri"/>
        </w:rPr>
        <w:t>would like to opt back into receiving emails.</w:t>
      </w:r>
      <w:r w:rsidRPr="00254D1E">
        <w:rPr>
          <w:noProof/>
        </w:rPr>
        <w:t xml:space="preserve"> </w:t>
      </w:r>
    </w:p>
    <w:p w14:paraId="66813857" w14:textId="77777777" w:rsidR="00C96C4F" w:rsidRDefault="00C96C4F" w:rsidP="00C96C4F">
      <w:pPr>
        <w:spacing w:after="0" w:line="257" w:lineRule="auto"/>
        <w:rPr>
          <w:rFonts w:ascii="Calibri" w:eastAsia="Calibri" w:hAnsi="Calibri" w:cs="Calibri"/>
        </w:rPr>
      </w:pPr>
    </w:p>
    <w:p w14:paraId="25DBD188" w14:textId="77777777" w:rsidR="00BC5203" w:rsidRDefault="00BC5203">
      <w:pPr>
        <w:spacing w:line="259" w:lineRule="auto"/>
        <w:rPr>
          <w:rFonts w:asciiTheme="majorHAnsi" w:eastAsiaTheme="majorEastAsia" w:hAnsiTheme="majorHAnsi" w:cstheme="majorBidi"/>
          <w:b/>
          <w:color w:val="000000" w:themeColor="text1"/>
          <w:sz w:val="32"/>
          <w:szCs w:val="26"/>
        </w:rPr>
      </w:pPr>
      <w:r>
        <w:rPr>
          <w:rFonts w:asciiTheme="majorHAnsi" w:eastAsiaTheme="majorEastAsia" w:hAnsiTheme="majorHAnsi" w:cstheme="majorBidi"/>
          <w:b/>
          <w:color w:val="000000" w:themeColor="text1"/>
          <w:sz w:val="32"/>
          <w:szCs w:val="26"/>
        </w:rPr>
        <w:br w:type="page"/>
      </w:r>
    </w:p>
    <w:p w14:paraId="4B477B45" w14:textId="0792CD54" w:rsidR="00487B1C" w:rsidRDefault="00487B1C" w:rsidP="00C96C4F">
      <w:pPr>
        <w:spacing w:line="259" w:lineRule="auto"/>
        <w:rPr>
          <w:rFonts w:asciiTheme="majorHAnsi" w:eastAsiaTheme="majorEastAsia" w:hAnsiTheme="majorHAnsi" w:cstheme="majorBidi"/>
          <w:b/>
          <w:color w:val="000000" w:themeColor="text1"/>
          <w:sz w:val="32"/>
          <w:szCs w:val="26"/>
        </w:rPr>
      </w:pPr>
      <w:r>
        <w:rPr>
          <w:rFonts w:asciiTheme="majorHAnsi" w:eastAsiaTheme="majorEastAsia" w:hAnsiTheme="majorHAnsi" w:cstheme="majorBidi"/>
          <w:b/>
          <w:color w:val="000000" w:themeColor="text1"/>
          <w:sz w:val="32"/>
          <w:szCs w:val="26"/>
        </w:rPr>
        <w:lastRenderedPageBreak/>
        <w:t xml:space="preserve">Notifications - Agent Auto-Notification Emails link to Listing Details </w:t>
      </w:r>
    </w:p>
    <w:p w14:paraId="1050E66D" w14:textId="77777777" w:rsidR="00487B1C" w:rsidRDefault="00487B1C" w:rsidP="00487B1C">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p>
    <w:p w14:paraId="0AA4ADB5" w14:textId="77777777" w:rsidR="00487B1C" w:rsidRDefault="00487B1C" w:rsidP="00487B1C">
      <w:pPr>
        <w:spacing w:after="0" w:line="257" w:lineRule="auto"/>
        <w:rPr>
          <w:rFonts w:ascii="Calibri" w:eastAsia="Calibri" w:hAnsi="Calibri" w:cs="Calibri"/>
        </w:rPr>
      </w:pPr>
      <w:r>
        <w:rPr>
          <w:noProof/>
        </w:rPr>
        <w:drawing>
          <wp:anchor distT="0" distB="0" distL="114300" distR="114300" simplePos="0" relativeHeight="251696128" behindDoc="1" locked="0" layoutInCell="1" allowOverlap="1" wp14:anchorId="2CE2D6AA" wp14:editId="023C8BAE">
            <wp:simplePos x="0" y="0"/>
            <wp:positionH relativeFrom="column">
              <wp:posOffset>3992401</wp:posOffset>
            </wp:positionH>
            <wp:positionV relativeFrom="paragraph">
              <wp:posOffset>715058</wp:posOffset>
            </wp:positionV>
            <wp:extent cx="2208362" cy="1432132"/>
            <wp:effectExtent l="19050" t="19050" r="20955" b="15875"/>
            <wp:wrapTight wrapText="bothSides">
              <wp:wrapPolygon edited="0">
                <wp:start x="-186" y="-287"/>
                <wp:lineTo x="-186" y="21552"/>
                <wp:lineTo x="21619" y="21552"/>
                <wp:lineTo x="21619" y="-287"/>
                <wp:lineTo x="-186" y="-287"/>
              </wp:wrapPolygon>
            </wp:wrapTight>
            <wp:docPr id="1" name="Picture 1" descr="A screenshot of a contact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ntact pag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08362" cy="1432132"/>
                    </a:xfrm>
                    <a:prstGeom prst="rect">
                      <a:avLst/>
                    </a:prstGeom>
                    <a:ln>
                      <a:solidFill>
                        <a:schemeClr val="bg2">
                          <a:lumMod val="90000"/>
                        </a:schemeClr>
                      </a:solidFill>
                    </a:ln>
                  </pic:spPr>
                </pic:pic>
              </a:graphicData>
            </a:graphic>
          </wp:anchor>
        </w:drawing>
      </w:r>
      <w:r>
        <w:rPr>
          <w:rFonts w:ascii="Calibri" w:eastAsia="Calibri" w:hAnsi="Calibri" w:cs="Calibri"/>
        </w:rPr>
        <w:t xml:space="preserve">When setting up prospecting auto-notification emails you can choose to have an “agent version” sent to yourself along with the “consumer version” that goes to your contact. Starting with this release your agent version of these emails will include links to view the included, matched listings within Paragon Connect. </w:t>
      </w:r>
    </w:p>
    <w:p w14:paraId="6AA89E84" w14:textId="77777777" w:rsidR="00487B1C" w:rsidRDefault="00487B1C" w:rsidP="00487B1C">
      <w:pPr>
        <w:spacing w:after="0" w:line="257" w:lineRule="auto"/>
        <w:rPr>
          <w:rFonts w:ascii="Calibri" w:eastAsia="Calibri" w:hAnsi="Calibri" w:cs="Calibri"/>
        </w:rPr>
      </w:pPr>
    </w:p>
    <w:p w14:paraId="61D61CC5" w14:textId="77777777" w:rsidR="00487B1C" w:rsidRDefault="00487B1C" w:rsidP="00487B1C">
      <w:pPr>
        <w:spacing w:after="0" w:line="257" w:lineRule="auto"/>
        <w:rPr>
          <w:rFonts w:ascii="Calibri" w:eastAsia="Calibri" w:hAnsi="Calibri" w:cs="Calibri"/>
        </w:rPr>
      </w:pPr>
      <w:r>
        <w:rPr>
          <w:rFonts w:ascii="Calibri" w:eastAsia="Calibri" w:hAnsi="Calibri" w:cs="Calibri"/>
        </w:rPr>
        <w:t>There are two places where new links are included in the agent auto-notification emails:</w:t>
      </w:r>
    </w:p>
    <w:p w14:paraId="6E1AA434" w14:textId="77777777" w:rsidR="00487B1C" w:rsidRDefault="00487B1C" w:rsidP="00487B1C">
      <w:pPr>
        <w:spacing w:after="0" w:line="257" w:lineRule="auto"/>
        <w:rPr>
          <w:rFonts w:ascii="Calibri" w:eastAsia="Calibri" w:hAnsi="Calibri" w:cs="Calibri"/>
        </w:rPr>
      </w:pPr>
    </w:p>
    <w:p w14:paraId="0F1A5BA6" w14:textId="77777777" w:rsidR="00487B1C" w:rsidRDefault="00487B1C" w:rsidP="00487B1C">
      <w:pPr>
        <w:spacing w:after="0" w:line="257" w:lineRule="auto"/>
        <w:rPr>
          <w:rFonts w:ascii="Calibri" w:eastAsia="Calibri" w:hAnsi="Calibri" w:cs="Calibri"/>
        </w:rPr>
      </w:pPr>
      <w:r>
        <w:rPr>
          <w:rFonts w:ascii="Calibri" w:eastAsia="Calibri" w:hAnsi="Calibri" w:cs="Calibri"/>
        </w:rPr>
        <w:t xml:space="preserve">The first link location is the </w:t>
      </w:r>
      <w:r w:rsidRPr="006F7C9A">
        <w:rPr>
          <w:rFonts w:ascii="Calibri" w:eastAsia="Calibri" w:hAnsi="Calibri" w:cs="Calibri"/>
          <w:b/>
          <w:bCs/>
        </w:rPr>
        <w:t>Total Update</w:t>
      </w:r>
      <w:r>
        <w:rPr>
          <w:rFonts w:ascii="Calibri" w:eastAsia="Calibri" w:hAnsi="Calibri" w:cs="Calibri"/>
        </w:rPr>
        <w:t>s count at the top of the email. This count will now link you to the Thumbnail View in Paragon Connect for these matched listings.</w:t>
      </w:r>
    </w:p>
    <w:p w14:paraId="013AB36B" w14:textId="77777777" w:rsidR="00487B1C" w:rsidRDefault="00487B1C" w:rsidP="00487B1C">
      <w:pPr>
        <w:spacing w:after="0" w:line="257" w:lineRule="auto"/>
        <w:rPr>
          <w:rFonts w:ascii="Calibri" w:eastAsia="Calibri" w:hAnsi="Calibri" w:cs="Calibri"/>
        </w:rPr>
      </w:pPr>
      <w:r>
        <w:rPr>
          <w:noProof/>
        </w:rPr>
        <w:drawing>
          <wp:anchor distT="0" distB="0" distL="114300" distR="114300" simplePos="0" relativeHeight="251697152" behindDoc="1" locked="0" layoutInCell="1" allowOverlap="1" wp14:anchorId="05B6CC12" wp14:editId="50BF91E6">
            <wp:simplePos x="0" y="0"/>
            <wp:positionH relativeFrom="margin">
              <wp:posOffset>2257808</wp:posOffset>
            </wp:positionH>
            <wp:positionV relativeFrom="paragraph">
              <wp:posOffset>113018</wp:posOffset>
            </wp:positionV>
            <wp:extent cx="4166235" cy="1719580"/>
            <wp:effectExtent l="19050" t="19050" r="24765" b="13970"/>
            <wp:wrapTight wrapText="bothSides">
              <wp:wrapPolygon edited="0">
                <wp:start x="-99" y="-239"/>
                <wp:lineTo x="-99" y="21536"/>
                <wp:lineTo x="21630" y="21536"/>
                <wp:lineTo x="21630" y="-239"/>
                <wp:lineTo x="-99" y="-239"/>
              </wp:wrapPolygon>
            </wp:wrapTight>
            <wp:docPr id="1593157294" name="Picture 15931572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157294" name="Picture 1593157294" descr="A screenshot of a comput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4166235" cy="1719580"/>
                    </a:xfrm>
                    <a:prstGeom prst="rect">
                      <a:avLst/>
                    </a:prstGeom>
                    <a:ln>
                      <a:solidFill>
                        <a:schemeClr val="bg2">
                          <a:lumMod val="90000"/>
                        </a:schemeClr>
                      </a:solidFill>
                    </a:ln>
                  </pic:spPr>
                </pic:pic>
              </a:graphicData>
            </a:graphic>
          </wp:anchor>
        </w:drawing>
      </w:r>
    </w:p>
    <w:p w14:paraId="4401C79E" w14:textId="77777777" w:rsidR="00487B1C" w:rsidRDefault="00487B1C" w:rsidP="00487B1C">
      <w:pPr>
        <w:spacing w:after="0" w:line="257" w:lineRule="auto"/>
        <w:rPr>
          <w:rFonts w:ascii="Calibri" w:eastAsia="Calibri" w:hAnsi="Calibri" w:cs="Calibri"/>
        </w:rPr>
      </w:pPr>
      <w:r>
        <w:rPr>
          <w:rFonts w:ascii="Calibri" w:eastAsia="Calibri" w:hAnsi="Calibri" w:cs="Calibri"/>
        </w:rPr>
        <w:t xml:space="preserve">The second link location is behind the </w:t>
      </w:r>
      <w:r w:rsidRPr="00560C3A">
        <w:rPr>
          <w:rFonts w:ascii="Calibri" w:eastAsia="Calibri" w:hAnsi="Calibri" w:cs="Calibri"/>
          <w:b/>
          <w:bCs/>
        </w:rPr>
        <w:t>Primary Photo</w:t>
      </w:r>
      <w:r>
        <w:rPr>
          <w:rFonts w:ascii="Calibri" w:eastAsia="Calibri" w:hAnsi="Calibri" w:cs="Calibri"/>
        </w:rPr>
        <w:t xml:space="preserve"> for each matched listing displayed in the email. </w:t>
      </w:r>
    </w:p>
    <w:p w14:paraId="1353D7A3" w14:textId="77777777" w:rsidR="00487B1C" w:rsidRDefault="00487B1C" w:rsidP="00487B1C">
      <w:pPr>
        <w:spacing w:after="0" w:line="257" w:lineRule="auto"/>
        <w:rPr>
          <w:rFonts w:ascii="Calibri" w:eastAsia="Calibri" w:hAnsi="Calibri" w:cs="Calibri"/>
        </w:rPr>
      </w:pPr>
      <w:r>
        <w:rPr>
          <w:rFonts w:ascii="Calibri" w:eastAsia="Calibri" w:hAnsi="Calibri" w:cs="Calibri"/>
        </w:rPr>
        <w:t>The photo will now link you to the Listing Detail View in Paragon Connect for the individual matched listing.</w:t>
      </w:r>
    </w:p>
    <w:p w14:paraId="128441FD" w14:textId="77777777" w:rsidR="00487B1C" w:rsidRDefault="00487B1C" w:rsidP="00487B1C">
      <w:pPr>
        <w:spacing w:after="0" w:line="257" w:lineRule="auto"/>
        <w:rPr>
          <w:rFonts w:ascii="Calibri" w:eastAsia="Calibri" w:hAnsi="Calibri" w:cs="Calibri"/>
        </w:rPr>
      </w:pPr>
    </w:p>
    <w:p w14:paraId="76E43C1B" w14:textId="77777777" w:rsidR="00487B1C" w:rsidRDefault="00487B1C" w:rsidP="00487B1C">
      <w:pPr>
        <w:spacing w:after="0" w:line="257" w:lineRule="auto"/>
        <w:rPr>
          <w:rFonts w:ascii="Calibri" w:eastAsia="Calibri" w:hAnsi="Calibri" w:cs="Calibri"/>
        </w:rPr>
      </w:pPr>
    </w:p>
    <w:p w14:paraId="16FA5CB5" w14:textId="37485DBA" w:rsidR="0099188A" w:rsidRDefault="0099188A" w:rsidP="00E53679"/>
    <w:p w14:paraId="4C8F3205" w14:textId="77777777" w:rsidR="00FC616E" w:rsidRPr="00AF3F92" w:rsidRDefault="007B6979" w:rsidP="00FC616E">
      <w:pPr>
        <w:pStyle w:val="Heading2"/>
      </w:pPr>
      <w:bookmarkStart w:id="39" w:name="_Toc98395829"/>
      <w:bookmarkStart w:id="40" w:name="_Toc151467088"/>
      <w:r>
        <w:t xml:space="preserve">Reports - </w:t>
      </w:r>
      <w:bookmarkStart w:id="41" w:name="_Toc126159144"/>
      <w:bookmarkEnd w:id="39"/>
      <w:r w:rsidR="00FC616E" w:rsidRPr="00AF3F92">
        <w:t>Spreadsheet</w:t>
      </w:r>
      <w:bookmarkEnd w:id="41"/>
      <w:bookmarkEnd w:id="40"/>
    </w:p>
    <w:p w14:paraId="2C7EC17C" w14:textId="77777777" w:rsidR="00FC616E" w:rsidRDefault="00FC616E" w:rsidP="00FC616E">
      <w:pPr>
        <w:rPr>
          <w:rFonts w:cstheme="minorHAnsi"/>
        </w:rPr>
      </w:pPr>
      <w:r>
        <w:rPr>
          <w:rFonts w:cstheme="minorHAnsi"/>
        </w:rPr>
        <w:t xml:space="preserve">One of the more important features of any real estate application is the ability to quickly access a grid of results.  Now in Paragon Connect, you will find a new spreadsheet view. This will allow you to sort, check one or more listings, check all, and customize fields on the grid. </w:t>
      </w:r>
    </w:p>
    <w:p w14:paraId="15D17975" w14:textId="77777777" w:rsidR="00FC616E" w:rsidRPr="00AE1B62" w:rsidRDefault="00FC616E" w:rsidP="00FC616E">
      <w:pPr>
        <w:rPr>
          <w:rFonts w:cstheme="minorHAnsi"/>
          <w:i/>
          <w:iCs/>
        </w:rPr>
      </w:pPr>
      <w:r>
        <w:rPr>
          <w:rFonts w:cstheme="minorHAnsi"/>
        </w:rPr>
        <w:t xml:space="preserve">This spreadsheet view is 100% responsive which means not only will you be able to use this on a large desktop resolution but on just about any device. This includes your phone, tablet, phablet, etc. The key is the design. We hard coded the checkbox and photo to be the first two columns. Those two columns are frozen allowing you to scroll horizontally on any device without losing those two important elements.  </w:t>
      </w:r>
      <w:r>
        <w:rPr>
          <w:rFonts w:cstheme="minorHAnsi"/>
          <w:i/>
          <w:iCs/>
        </w:rPr>
        <w:t>Note: The spreadsheet is only available when viewing listing results in Hotsheet, Tour/Open House Search, and Contacts.</w:t>
      </w:r>
    </w:p>
    <w:p w14:paraId="202D34F4" w14:textId="77777777" w:rsidR="00FC616E" w:rsidRDefault="00FC616E" w:rsidP="00FC616E">
      <w:pPr>
        <w:jc w:val="center"/>
      </w:pPr>
      <w:r>
        <w:rPr>
          <w:noProof/>
        </w:rPr>
        <w:lastRenderedPageBreak/>
        <w:drawing>
          <wp:inline distT="0" distB="0" distL="0" distR="0" wp14:anchorId="001FA805" wp14:editId="597D7812">
            <wp:extent cx="4306824" cy="2468880"/>
            <wp:effectExtent l="114300" t="76200" r="113030" b="198120"/>
            <wp:docPr id="63" name="Picture 63" descr="A picture containing text, monitor, electronics,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monitor, electronics, screen&#10;&#10;Description automatically generate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06824" cy="246888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3D74237B" wp14:editId="2B81FEDA">
            <wp:extent cx="905256" cy="1828800"/>
            <wp:effectExtent l="133350" t="76200" r="142875" b="190500"/>
            <wp:docPr id="64" name="Picture 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 application&#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05256" cy="18288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01553801" w14:textId="77777777" w:rsidR="00FC616E" w:rsidRPr="001257FE" w:rsidRDefault="00FC616E" w:rsidP="00FC616E">
      <w:pPr>
        <w:ind w:left="720"/>
        <w:rPr>
          <w:b/>
        </w:rPr>
      </w:pPr>
      <w:r w:rsidRPr="4B94491C">
        <w:rPr>
          <w:b/>
        </w:rPr>
        <w:t>Check/Check All</w:t>
      </w:r>
    </w:p>
    <w:p w14:paraId="3D523D27" w14:textId="77777777" w:rsidR="00FC616E" w:rsidRDefault="00FC616E" w:rsidP="00FC616E">
      <w:pPr>
        <w:ind w:left="720"/>
      </w:pPr>
      <w:r w:rsidRPr="4B94491C">
        <w:t xml:space="preserve">The spreadsheet view allows you to check one or more listings. The </w:t>
      </w:r>
      <w:r>
        <w:t>top</w:t>
      </w:r>
      <w:r w:rsidRPr="4B94491C">
        <w:t xml:space="preserve"> bar opens and presents the available options based on the number of listings checked. You can also check all visible listings. By default, the first twenty listings are displayed. When you click on the check all box, it will check the visible twenty listings. If you have more than twenty results, as you scroll down, the next twenty will load and display (total </w:t>
      </w:r>
      <w:r>
        <w:t>forty</w:t>
      </w:r>
      <w:r w:rsidRPr="4B94491C">
        <w:t xml:space="preserve"> now). Those twenty listings just loaded will not be checked. You would just need to click the check all box again for all forty to be checked. </w:t>
      </w:r>
    </w:p>
    <w:p w14:paraId="1700E341" w14:textId="77777777" w:rsidR="00FC616E" w:rsidRPr="001257FE" w:rsidRDefault="00FC616E" w:rsidP="00FC616E">
      <w:pPr>
        <w:ind w:left="720"/>
        <w:rPr>
          <w:b/>
        </w:rPr>
      </w:pPr>
      <w:r w:rsidRPr="4B94491C">
        <w:rPr>
          <w:b/>
        </w:rPr>
        <w:t>Sort</w:t>
      </w:r>
    </w:p>
    <w:p w14:paraId="181AEAA4" w14:textId="77777777" w:rsidR="00FC616E" w:rsidRDefault="00FC616E" w:rsidP="00FC616E">
      <w:pPr>
        <w:ind w:left="720"/>
      </w:pPr>
      <w:r w:rsidRPr="4B94491C">
        <w:t>The spreadsheet will by default be sorted by price. However, you can simply click or tap on any column header to sort by that field.</w:t>
      </w:r>
    </w:p>
    <w:p w14:paraId="61D0D237" w14:textId="3024384C" w:rsidR="00FC616E" w:rsidRPr="00FC616E" w:rsidRDefault="00FC616E" w:rsidP="00FC616E">
      <w:pPr>
        <w:ind w:firstLine="720"/>
      </w:pPr>
      <w:r>
        <w:br w:type="page"/>
      </w:r>
      <w:r>
        <w:rPr>
          <w:b/>
        </w:rPr>
        <w:lastRenderedPageBreak/>
        <w:t>Customize</w:t>
      </w:r>
    </w:p>
    <w:p w14:paraId="231D62F2" w14:textId="77777777" w:rsidR="00FC616E" w:rsidRDefault="00FC616E" w:rsidP="00FC616E">
      <w:pPr>
        <w:ind w:left="720"/>
      </w:pPr>
      <w:r w:rsidRPr="4B94491C">
        <w:t xml:space="preserve">The spreadsheet </w:t>
      </w:r>
      <w:r>
        <w:t>customization screen can be accessed by clicking the cog icon in the spreadsheet app bar. Here you will have the ability to set a default sort, change the order of the columns, remove columns, and add new columns.</w:t>
      </w:r>
    </w:p>
    <w:p w14:paraId="3969A506" w14:textId="77777777" w:rsidR="00FC616E" w:rsidRDefault="00FC616E" w:rsidP="00FC616E">
      <w:pPr>
        <w:ind w:left="720"/>
      </w:pPr>
      <w:r>
        <w:rPr>
          <w:noProof/>
        </w:rPr>
        <w:drawing>
          <wp:inline distT="0" distB="0" distL="0" distR="0" wp14:anchorId="351AAA84" wp14:editId="5B0C6211">
            <wp:extent cx="1581912" cy="3200400"/>
            <wp:effectExtent l="114300" t="76200" r="113665" b="190500"/>
            <wp:docPr id="87" name="Picture 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application&#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051B1765" wp14:editId="7B5D42C6">
            <wp:extent cx="1581912" cy="3200400"/>
            <wp:effectExtent l="114300" t="76200" r="113665" b="190500"/>
            <wp:docPr id="86" name="Picture 8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screenshot of a phon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43D791E7" wp14:editId="40051B04">
            <wp:extent cx="1581912" cy="3200400"/>
            <wp:effectExtent l="114300" t="76200" r="113665" b="190500"/>
            <wp:docPr id="88" name="Picture 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application&#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24EC991E" w14:textId="77777777" w:rsidR="00FC616E" w:rsidRDefault="00FC616E" w:rsidP="00FC616E">
      <w:pPr>
        <w:ind w:left="720"/>
      </w:pPr>
    </w:p>
    <w:p w14:paraId="72AB935C" w14:textId="249ACA30" w:rsidR="003A16B7" w:rsidRDefault="003A16B7" w:rsidP="003A16B7">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42" w:name="_Toc145333274"/>
      <w:bookmarkStart w:id="43" w:name="_Toc151467089"/>
      <w:r>
        <w:rPr>
          <w:rFonts w:asciiTheme="majorHAnsi" w:eastAsiaTheme="majorEastAsia" w:hAnsiTheme="majorHAnsi" w:cstheme="majorBidi"/>
          <w:b/>
          <w:color w:val="000000" w:themeColor="text1"/>
          <w:sz w:val="32"/>
          <w:szCs w:val="26"/>
        </w:rPr>
        <w:t>Reports - Export Listings from Spreadsheets</w:t>
      </w:r>
      <w:bookmarkEnd w:id="42"/>
      <w:bookmarkEnd w:id="43"/>
    </w:p>
    <w:p w14:paraId="3B4115BA" w14:textId="77777777" w:rsidR="003A16B7" w:rsidRDefault="003A16B7" w:rsidP="003A16B7">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44" w:name="_Toc145333275"/>
      <w:bookmarkStart w:id="45" w:name="_Toc149221167"/>
      <w:bookmarkStart w:id="46" w:name="_Toc151467090"/>
      <w:r>
        <w:rPr>
          <w:noProof/>
        </w:rPr>
        <w:drawing>
          <wp:anchor distT="0" distB="0" distL="114300" distR="114300" simplePos="0" relativeHeight="251689984" behindDoc="1" locked="0" layoutInCell="1" allowOverlap="1" wp14:anchorId="518656B8" wp14:editId="29B9BDCB">
            <wp:simplePos x="0" y="0"/>
            <wp:positionH relativeFrom="column">
              <wp:posOffset>4867275</wp:posOffset>
            </wp:positionH>
            <wp:positionV relativeFrom="paragraph">
              <wp:posOffset>8890</wp:posOffset>
            </wp:positionV>
            <wp:extent cx="1503680" cy="976630"/>
            <wp:effectExtent l="0" t="0" r="1270" b="0"/>
            <wp:wrapTight wrapText="bothSides">
              <wp:wrapPolygon edited="0">
                <wp:start x="0" y="0"/>
                <wp:lineTo x="0" y="21066"/>
                <wp:lineTo x="21345" y="21066"/>
                <wp:lineTo x="21345" y="0"/>
                <wp:lineTo x="0" y="0"/>
              </wp:wrapPolygon>
            </wp:wrapTight>
            <wp:docPr id="2"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1503680" cy="976630"/>
                    </a:xfrm>
                    <a:prstGeom prst="rect">
                      <a:avLst/>
                    </a:prstGeom>
                  </pic:spPr>
                </pic:pic>
              </a:graphicData>
            </a:graphic>
            <wp14:sizeRelH relativeFrom="margin">
              <wp14:pctWidth>0</wp14:pctWidth>
            </wp14:sizeRelH>
            <wp14:sizeRelV relativeFrom="margin">
              <wp14:pctHeight>0</wp14:pctHeight>
            </wp14:sizeRelV>
          </wp:anchor>
        </w:drawing>
      </w:r>
      <w:bookmarkEnd w:id="44"/>
      <w:bookmarkEnd w:id="45"/>
      <w:bookmarkEnd w:id="46"/>
    </w:p>
    <w:p w14:paraId="4AEB4A39" w14:textId="77777777" w:rsidR="003A16B7" w:rsidRDefault="003A16B7" w:rsidP="003A16B7">
      <w:pPr>
        <w:spacing w:after="0" w:line="257" w:lineRule="auto"/>
        <w:rPr>
          <w:rFonts w:ascii="Calibri" w:eastAsia="Calibri" w:hAnsi="Calibri" w:cs="Calibri"/>
        </w:rPr>
      </w:pPr>
      <w:r>
        <w:rPr>
          <w:rFonts w:ascii="Calibri" w:eastAsia="Calibri" w:hAnsi="Calibri" w:cs="Calibri"/>
        </w:rPr>
        <w:t xml:space="preserve">Paragon Connect spreadsheet views now support an option to export listing data. While viewing any results in a spreadsheet view, users may use the overflow menu to export all, or just selected, listings. </w:t>
      </w:r>
    </w:p>
    <w:p w14:paraId="3F8B5BC0" w14:textId="77777777" w:rsidR="003A16B7" w:rsidRDefault="003A16B7" w:rsidP="003A16B7">
      <w:pPr>
        <w:spacing w:after="0" w:line="257" w:lineRule="auto"/>
        <w:rPr>
          <w:rFonts w:ascii="Calibri" w:eastAsia="Calibri" w:hAnsi="Calibri" w:cs="Calibri"/>
        </w:rPr>
      </w:pPr>
      <w:r>
        <w:rPr>
          <w:rFonts w:ascii="Calibri" w:eastAsia="Calibri" w:hAnsi="Calibri" w:cs="Calibri"/>
        </w:rPr>
        <w:t>Listing data will be exported to a CSV file using the columns of data included in the current spreadsheet. The CSV download may be opened in applications like Excel.</w:t>
      </w:r>
    </w:p>
    <w:p w14:paraId="604BB5EE" w14:textId="77777777" w:rsidR="003A16B7" w:rsidRDefault="003A16B7" w:rsidP="003A16B7">
      <w:pPr>
        <w:rPr>
          <w:rFonts w:ascii="Calibri" w:eastAsia="Calibri" w:hAnsi="Calibri" w:cs="Calibri"/>
        </w:rPr>
      </w:pPr>
    </w:p>
    <w:p w14:paraId="538F5BDA" w14:textId="5106B5B3" w:rsidR="003A16B7" w:rsidRDefault="00E42E6C" w:rsidP="003A16B7">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47" w:name="_Toc145333276"/>
      <w:bookmarkStart w:id="48" w:name="_Toc151467091"/>
      <w:r>
        <w:rPr>
          <w:rFonts w:asciiTheme="majorHAnsi" w:eastAsiaTheme="majorEastAsia" w:hAnsiTheme="majorHAnsi" w:cstheme="majorBidi"/>
          <w:b/>
          <w:color w:val="000000" w:themeColor="text1"/>
          <w:sz w:val="32"/>
          <w:szCs w:val="26"/>
        </w:rPr>
        <w:lastRenderedPageBreak/>
        <w:t xml:space="preserve">Reports - </w:t>
      </w:r>
      <w:r w:rsidR="003A16B7">
        <w:rPr>
          <w:rFonts w:asciiTheme="majorHAnsi" w:eastAsiaTheme="majorEastAsia" w:hAnsiTheme="majorHAnsi" w:cstheme="majorBidi"/>
          <w:b/>
          <w:color w:val="000000" w:themeColor="text1"/>
          <w:sz w:val="32"/>
          <w:szCs w:val="26"/>
        </w:rPr>
        <w:t>Report Listing Issue</w:t>
      </w:r>
      <w:bookmarkEnd w:id="47"/>
      <w:bookmarkEnd w:id="48"/>
    </w:p>
    <w:p w14:paraId="3DC3A5B8" w14:textId="77777777" w:rsidR="003A16B7" w:rsidRDefault="003A16B7" w:rsidP="003A16B7">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49" w:name="_Toc145333277"/>
      <w:bookmarkStart w:id="50" w:name="_Toc149221169"/>
      <w:bookmarkStart w:id="51" w:name="_Toc151467092"/>
      <w:r>
        <w:rPr>
          <w:noProof/>
        </w:rPr>
        <w:drawing>
          <wp:anchor distT="0" distB="0" distL="114300" distR="114300" simplePos="0" relativeHeight="251691008" behindDoc="1" locked="0" layoutInCell="1" allowOverlap="1" wp14:anchorId="55B2CC44" wp14:editId="47533D65">
            <wp:simplePos x="0" y="0"/>
            <wp:positionH relativeFrom="column">
              <wp:posOffset>4675505</wp:posOffset>
            </wp:positionH>
            <wp:positionV relativeFrom="paragraph">
              <wp:posOffset>10160</wp:posOffset>
            </wp:positionV>
            <wp:extent cx="1633855" cy="1506855"/>
            <wp:effectExtent l="0" t="0" r="4445" b="0"/>
            <wp:wrapTight wrapText="bothSides">
              <wp:wrapPolygon edited="0">
                <wp:start x="0" y="0"/>
                <wp:lineTo x="0" y="21300"/>
                <wp:lineTo x="21407" y="21300"/>
                <wp:lineTo x="21407" y="0"/>
                <wp:lineTo x="0" y="0"/>
              </wp:wrapPolygon>
            </wp:wrapTight>
            <wp:docPr id="1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1633855" cy="1506855"/>
                    </a:xfrm>
                    <a:prstGeom prst="rect">
                      <a:avLst/>
                    </a:prstGeom>
                  </pic:spPr>
                </pic:pic>
              </a:graphicData>
            </a:graphic>
            <wp14:sizeRelH relativeFrom="margin">
              <wp14:pctWidth>0</wp14:pctWidth>
            </wp14:sizeRelH>
            <wp14:sizeRelV relativeFrom="margin">
              <wp14:pctHeight>0</wp14:pctHeight>
            </wp14:sizeRelV>
          </wp:anchor>
        </w:drawing>
      </w:r>
      <w:bookmarkEnd w:id="49"/>
      <w:bookmarkEnd w:id="50"/>
      <w:bookmarkEnd w:id="51"/>
    </w:p>
    <w:p w14:paraId="15B9506C" w14:textId="77777777" w:rsidR="003A16B7" w:rsidRDefault="003A16B7" w:rsidP="003A16B7">
      <w:pPr>
        <w:spacing w:after="0" w:line="257" w:lineRule="auto"/>
        <w:rPr>
          <w:rFonts w:ascii="Calibri" w:eastAsia="Calibri" w:hAnsi="Calibri" w:cs="Calibri"/>
        </w:rPr>
      </w:pPr>
      <w:r>
        <w:rPr>
          <w:rFonts w:ascii="Calibri" w:eastAsia="Calibri" w:hAnsi="Calibri" w:cs="Calibri"/>
        </w:rPr>
        <w:t xml:space="preserve">Paragon Connect Listing Detail View now supports the option to report an issue with listing data. </w:t>
      </w:r>
    </w:p>
    <w:p w14:paraId="014F0B24" w14:textId="77777777" w:rsidR="003A16B7" w:rsidRDefault="003A16B7" w:rsidP="003A16B7">
      <w:pPr>
        <w:spacing w:after="0" w:line="257" w:lineRule="auto"/>
        <w:rPr>
          <w:rFonts w:ascii="Calibri" w:eastAsia="Calibri" w:hAnsi="Calibri" w:cs="Calibri"/>
        </w:rPr>
      </w:pPr>
      <w:r>
        <w:rPr>
          <w:rFonts w:ascii="Calibri" w:eastAsia="Calibri" w:hAnsi="Calibri" w:cs="Calibri"/>
        </w:rPr>
        <w:t>Users may select this option when viewing any single listing. A new email form allows users to provide details regarding the potential listing problem. The email is sent to the system administrator.</w:t>
      </w:r>
    </w:p>
    <w:p w14:paraId="506B17A1" w14:textId="77777777" w:rsidR="003A16B7" w:rsidRDefault="003A16B7" w:rsidP="003A16B7">
      <w:pPr>
        <w:spacing w:after="0" w:line="257" w:lineRule="auto"/>
        <w:rPr>
          <w:rFonts w:ascii="Calibri" w:eastAsia="Calibri" w:hAnsi="Calibri" w:cs="Calibri"/>
        </w:rPr>
      </w:pPr>
      <w:r>
        <w:rPr>
          <w:rFonts w:ascii="Calibri" w:eastAsia="Calibri" w:hAnsi="Calibri" w:cs="Calibri"/>
        </w:rPr>
        <w:t>This feature follows the same email distribution choice defined within Paragon Professional.</w:t>
      </w:r>
    </w:p>
    <w:p w14:paraId="21786430" w14:textId="2B7D4B70" w:rsidR="008F7AF1" w:rsidRDefault="003A16B7" w:rsidP="008F7AF1">
      <w:pPr>
        <w:rPr>
          <w:rFonts w:asciiTheme="majorHAnsi" w:eastAsiaTheme="majorEastAsia" w:hAnsiTheme="majorHAnsi" w:cstheme="majorBidi"/>
          <w:b/>
          <w:color w:val="000000" w:themeColor="text1"/>
          <w:sz w:val="32"/>
          <w:szCs w:val="26"/>
        </w:rPr>
      </w:pPr>
      <w:r>
        <w:rPr>
          <w:rFonts w:ascii="Calibri" w:eastAsia="Calibri" w:hAnsi="Calibri" w:cs="Calibri"/>
        </w:rPr>
        <w:br w:type="page"/>
      </w:r>
      <w:r w:rsidR="008F7AF1">
        <w:rPr>
          <w:rFonts w:asciiTheme="majorHAnsi" w:eastAsiaTheme="majorEastAsia" w:hAnsiTheme="majorHAnsi" w:cstheme="majorBidi"/>
          <w:b/>
          <w:color w:val="000000" w:themeColor="text1"/>
          <w:sz w:val="32"/>
          <w:szCs w:val="26"/>
        </w:rPr>
        <w:lastRenderedPageBreak/>
        <w:t>Reports - New Display Options for Listing Photos</w:t>
      </w:r>
    </w:p>
    <w:p w14:paraId="22A838EA" w14:textId="77777777" w:rsidR="008F7AF1" w:rsidRDefault="008F7AF1" w:rsidP="008F7AF1">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p>
    <w:p w14:paraId="2A9C3AAE" w14:textId="77777777" w:rsidR="008F7AF1" w:rsidRDefault="008F7AF1" w:rsidP="008F7AF1">
      <w:pPr>
        <w:spacing w:after="0" w:line="257" w:lineRule="auto"/>
        <w:rPr>
          <w:rFonts w:ascii="Calibri" w:eastAsia="Calibri" w:hAnsi="Calibri" w:cs="Calibri"/>
        </w:rPr>
      </w:pPr>
      <w:r>
        <w:rPr>
          <w:noProof/>
        </w:rPr>
        <w:drawing>
          <wp:anchor distT="0" distB="0" distL="114300" distR="114300" simplePos="0" relativeHeight="251693056" behindDoc="1" locked="0" layoutInCell="1" allowOverlap="1" wp14:anchorId="4935FF97" wp14:editId="32D479E9">
            <wp:simplePos x="0" y="0"/>
            <wp:positionH relativeFrom="column">
              <wp:posOffset>3933825</wp:posOffset>
            </wp:positionH>
            <wp:positionV relativeFrom="paragraph">
              <wp:posOffset>209550</wp:posOffset>
            </wp:positionV>
            <wp:extent cx="1979295" cy="2571750"/>
            <wp:effectExtent l="190500" t="190500" r="192405" b="190500"/>
            <wp:wrapTight wrapText="bothSides">
              <wp:wrapPolygon edited="0">
                <wp:start x="416" y="-1600"/>
                <wp:lineTo x="-2079" y="-1280"/>
                <wp:lineTo x="-2079" y="19200"/>
                <wp:lineTo x="-1663" y="21920"/>
                <wp:lineTo x="208" y="22720"/>
                <wp:lineTo x="416" y="23040"/>
                <wp:lineTo x="20997" y="23040"/>
                <wp:lineTo x="21205" y="22720"/>
                <wp:lineTo x="23076" y="21760"/>
                <wp:lineTo x="23492" y="19200"/>
                <wp:lineTo x="23492" y="1280"/>
                <wp:lineTo x="21205" y="-1120"/>
                <wp:lineTo x="20997" y="-1600"/>
                <wp:lineTo x="416" y="-1600"/>
              </wp:wrapPolygon>
            </wp:wrapTight>
            <wp:docPr id="406471107" name="Picture 406471107" descr="A screensho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71107" name="Picture 406471107" descr="A screenshot of a house&#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1979295" cy="25717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Calibri" w:eastAsia="Calibri" w:hAnsi="Calibri" w:cs="Calibri"/>
        </w:rPr>
        <w:t xml:space="preserve">We enhanced the viewing options for Listing Photos. While on the Listing Detail View, you will see a new “grid icon”. This icon opens a new full screen page to view all photos for the listing. </w:t>
      </w:r>
    </w:p>
    <w:p w14:paraId="4683FE9A" w14:textId="77777777" w:rsidR="008F7AF1" w:rsidRDefault="008F7AF1" w:rsidP="008F7AF1">
      <w:pPr>
        <w:spacing w:after="0" w:line="257" w:lineRule="auto"/>
        <w:rPr>
          <w:rFonts w:ascii="Calibri" w:eastAsia="Calibri" w:hAnsi="Calibri" w:cs="Calibri"/>
        </w:rPr>
      </w:pPr>
    </w:p>
    <w:p w14:paraId="50CB282B" w14:textId="6B60B518" w:rsidR="008F7AF1" w:rsidRDefault="008F7AF1" w:rsidP="008F7AF1">
      <w:pPr>
        <w:spacing w:after="0" w:line="257" w:lineRule="auto"/>
        <w:rPr>
          <w:rFonts w:ascii="Calibri" w:eastAsia="Calibri" w:hAnsi="Calibri" w:cs="Calibri"/>
        </w:rPr>
      </w:pPr>
      <w:r>
        <w:rPr>
          <w:rFonts w:ascii="Calibri" w:eastAsia="Calibri" w:hAnsi="Calibri" w:cs="Calibri"/>
        </w:rPr>
        <w:t>From the new all-photo screen, users can scroll through all the listing’s photos and easily toggle on/off the display of photo labels and descriptions.</w:t>
      </w:r>
    </w:p>
    <w:p w14:paraId="1CD0EBBD" w14:textId="78103760" w:rsidR="008F7AF1" w:rsidRDefault="00190469" w:rsidP="008F7AF1">
      <w:pPr>
        <w:spacing w:after="0" w:line="257" w:lineRule="auto"/>
        <w:rPr>
          <w:rFonts w:ascii="Calibri" w:eastAsia="Calibri" w:hAnsi="Calibri" w:cs="Calibri"/>
        </w:rPr>
      </w:pPr>
      <w:r>
        <w:rPr>
          <w:noProof/>
        </w:rPr>
        <w:drawing>
          <wp:anchor distT="0" distB="0" distL="114300" distR="114300" simplePos="0" relativeHeight="251694080" behindDoc="1" locked="0" layoutInCell="1" allowOverlap="1" wp14:anchorId="5298C0D0" wp14:editId="2CCB473D">
            <wp:simplePos x="0" y="0"/>
            <wp:positionH relativeFrom="column">
              <wp:posOffset>3037840</wp:posOffset>
            </wp:positionH>
            <wp:positionV relativeFrom="paragraph">
              <wp:posOffset>57785</wp:posOffset>
            </wp:positionV>
            <wp:extent cx="1845945" cy="1102360"/>
            <wp:effectExtent l="190500" t="190500" r="192405" b="193040"/>
            <wp:wrapTight wrapText="bothSides">
              <wp:wrapPolygon edited="0">
                <wp:start x="446" y="-3733"/>
                <wp:lineTo x="-2229" y="-2986"/>
                <wp:lineTo x="-2006" y="21276"/>
                <wp:lineTo x="223" y="24263"/>
                <wp:lineTo x="446" y="25009"/>
                <wp:lineTo x="20954" y="25009"/>
                <wp:lineTo x="21176" y="24263"/>
                <wp:lineTo x="23406" y="21276"/>
                <wp:lineTo x="23628" y="2986"/>
                <wp:lineTo x="21176" y="-2613"/>
                <wp:lineTo x="20954" y="-3733"/>
                <wp:lineTo x="446" y="-3733"/>
              </wp:wrapPolygon>
            </wp:wrapTight>
            <wp:docPr id="2100582666" name="Picture 2100582666" descr="A bedroom with a bed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582666" name="Picture 2100582666" descr="A bedroom with a bed and chairs&#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1845945" cy="11023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15F07DA4" w14:textId="77777777" w:rsidR="008F7AF1" w:rsidRDefault="008F7AF1" w:rsidP="008F7AF1">
      <w:pPr>
        <w:spacing w:after="0" w:line="257" w:lineRule="auto"/>
        <w:rPr>
          <w:rFonts w:ascii="Calibri" w:eastAsia="Calibri" w:hAnsi="Calibri" w:cs="Calibri"/>
        </w:rPr>
      </w:pPr>
      <w:r>
        <w:rPr>
          <w:rFonts w:ascii="Calibri" w:eastAsia="Calibri" w:hAnsi="Calibri" w:cs="Calibri"/>
        </w:rPr>
        <w:t>A new “expand icon” appears for each individual photo. Selecting this expand-option displays the photo in full screen and allows a zoom-view feature so you can see all the details in the picture.</w:t>
      </w:r>
    </w:p>
    <w:p w14:paraId="4610B719" w14:textId="77777777" w:rsidR="008F7AF1" w:rsidRDefault="008F7AF1" w:rsidP="008F7AF1">
      <w:pPr>
        <w:spacing w:after="0" w:line="257" w:lineRule="auto"/>
        <w:rPr>
          <w:rFonts w:ascii="Calibri" w:eastAsia="Calibri" w:hAnsi="Calibri" w:cs="Calibri"/>
        </w:rPr>
      </w:pPr>
    </w:p>
    <w:p w14:paraId="0A4D0E9B" w14:textId="77777777" w:rsidR="008F7AF1" w:rsidRDefault="008F7AF1" w:rsidP="008F7AF1">
      <w:pPr>
        <w:spacing w:after="0" w:line="257" w:lineRule="auto"/>
        <w:rPr>
          <w:rFonts w:ascii="Calibri" w:eastAsia="Calibri" w:hAnsi="Calibri" w:cs="Calibri"/>
        </w:rPr>
      </w:pPr>
    </w:p>
    <w:p w14:paraId="138CF3F9" w14:textId="77777777" w:rsidR="008F7AF1" w:rsidRPr="00D250B6" w:rsidRDefault="008F7AF1" w:rsidP="003A16B7">
      <w:pPr>
        <w:rPr>
          <w:rFonts w:ascii="Calibri" w:eastAsia="Calibri" w:hAnsi="Calibri" w:cs="Calibri"/>
        </w:rPr>
      </w:pPr>
    </w:p>
    <w:p w14:paraId="23BAE7BF" w14:textId="77777777" w:rsidR="00FC616E" w:rsidRDefault="00FC616E" w:rsidP="00FC616E">
      <w:r>
        <w:br w:type="page"/>
      </w:r>
    </w:p>
    <w:p w14:paraId="0C4821F2" w14:textId="7DF05DAF" w:rsidR="008E1895" w:rsidRDefault="003D5FAB" w:rsidP="008E1895">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52" w:name="_Toc135670052"/>
      <w:bookmarkStart w:id="53" w:name="_Toc151467093"/>
      <w:r>
        <w:rPr>
          <w:rFonts w:asciiTheme="majorHAnsi" w:eastAsiaTheme="majorEastAsia" w:hAnsiTheme="majorHAnsi" w:cstheme="majorBidi"/>
          <w:b/>
          <w:color w:val="000000" w:themeColor="text1"/>
          <w:sz w:val="32"/>
          <w:szCs w:val="26"/>
        </w:rPr>
        <w:lastRenderedPageBreak/>
        <w:t xml:space="preserve">Mapping - </w:t>
      </w:r>
      <w:r w:rsidR="008E1895">
        <w:rPr>
          <w:rFonts w:asciiTheme="majorHAnsi" w:eastAsiaTheme="majorEastAsia" w:hAnsiTheme="majorHAnsi" w:cstheme="majorBidi"/>
          <w:b/>
          <w:color w:val="000000" w:themeColor="text1"/>
          <w:sz w:val="32"/>
          <w:szCs w:val="26"/>
        </w:rPr>
        <w:t>Map View</w:t>
      </w:r>
      <w:bookmarkEnd w:id="52"/>
      <w:bookmarkEnd w:id="53"/>
    </w:p>
    <w:p w14:paraId="464AF630" w14:textId="77777777" w:rsidR="008E1895" w:rsidRDefault="008E1895" w:rsidP="008E1895">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p>
    <w:p w14:paraId="44D36EE5" w14:textId="77777777" w:rsidR="008E1895" w:rsidRDefault="008E1895" w:rsidP="008E1895">
      <w:pPr>
        <w:spacing w:after="0" w:line="257" w:lineRule="auto"/>
        <w:rPr>
          <w:rFonts w:ascii="Calibri" w:eastAsia="Calibri" w:hAnsi="Calibri" w:cs="Calibri"/>
        </w:rPr>
      </w:pPr>
      <w:r>
        <w:rPr>
          <w:noProof/>
        </w:rPr>
        <w:drawing>
          <wp:anchor distT="0" distB="0" distL="114300" distR="114300" simplePos="0" relativeHeight="251677696" behindDoc="1" locked="0" layoutInCell="1" allowOverlap="1" wp14:anchorId="45C7EB56" wp14:editId="219C29B8">
            <wp:simplePos x="0" y="0"/>
            <wp:positionH relativeFrom="margin">
              <wp:posOffset>1969135</wp:posOffset>
            </wp:positionH>
            <wp:positionV relativeFrom="paragraph">
              <wp:posOffset>19685</wp:posOffset>
            </wp:positionV>
            <wp:extent cx="4237990" cy="3178175"/>
            <wp:effectExtent l="190500" t="190500" r="181610" b="193675"/>
            <wp:wrapSquare wrapText="bothSides"/>
            <wp:docPr id="585167246" name="Picture 585167246"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67246" name="Picture 585167246" descr="A screenshot of a map&#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4237990" cy="31781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Calibri" w:eastAsia="Calibri" w:hAnsi="Calibri" w:cs="Calibri"/>
        </w:rPr>
        <w:t xml:space="preserve">The Map View has also been updated to use the latest look and feel. This option is available for viewing listing results from a property search, along with the Thumbnail and Spreadsheet views. </w:t>
      </w:r>
    </w:p>
    <w:p w14:paraId="7E5230C3" w14:textId="77777777" w:rsidR="008E1895" w:rsidRDefault="008E1895" w:rsidP="008E1895">
      <w:pPr>
        <w:spacing w:after="0" w:line="257" w:lineRule="auto"/>
        <w:rPr>
          <w:rFonts w:ascii="Calibri" w:eastAsia="Calibri" w:hAnsi="Calibri" w:cs="Calibri"/>
        </w:rPr>
      </w:pPr>
    </w:p>
    <w:p w14:paraId="3225A66C" w14:textId="77777777" w:rsidR="008E1895" w:rsidRDefault="008E1895" w:rsidP="008E1895">
      <w:pPr>
        <w:spacing w:after="0" w:line="257" w:lineRule="auto"/>
        <w:rPr>
          <w:rFonts w:ascii="Calibri" w:eastAsia="Calibri" w:hAnsi="Calibri" w:cs="Calibri"/>
        </w:rPr>
      </w:pPr>
      <w:r>
        <w:rPr>
          <w:rFonts w:ascii="Calibri" w:eastAsia="Calibri" w:hAnsi="Calibri" w:cs="Calibri"/>
        </w:rPr>
        <w:t>Standard map layers and free-hand drawing options are available. If enabled, users may also select parcels from the Parcel Layer to view public record data or enable a Property Watch.</w:t>
      </w:r>
    </w:p>
    <w:p w14:paraId="696E4131" w14:textId="77777777" w:rsidR="008E1895" w:rsidRDefault="008E1895" w:rsidP="008E1895">
      <w:pPr>
        <w:rPr>
          <w:rFonts w:ascii="Calibri" w:eastAsia="Calibri" w:hAnsi="Calibri" w:cs="Calibri"/>
        </w:rPr>
      </w:pPr>
    </w:p>
    <w:p w14:paraId="37F165EB" w14:textId="47A344E4" w:rsidR="008E7FC8" w:rsidRDefault="008E7FC8">
      <w:pPr>
        <w:spacing w:line="259" w:lineRule="auto"/>
      </w:pPr>
      <w:bookmarkStart w:id="54" w:name="_Toc108704950"/>
      <w:r>
        <w:br w:type="page"/>
      </w:r>
    </w:p>
    <w:p w14:paraId="00779D85" w14:textId="77777777" w:rsidR="0051575D" w:rsidRPr="00B52A4E" w:rsidRDefault="0051575D" w:rsidP="0051575D">
      <w:pPr>
        <w:pStyle w:val="Heading2"/>
      </w:pPr>
      <w:bookmarkStart w:id="55" w:name="_Toc126159143"/>
      <w:bookmarkStart w:id="56" w:name="_Toc151467094"/>
      <w:bookmarkEnd w:id="54"/>
      <w:r w:rsidRPr="00B52A4E">
        <w:lastRenderedPageBreak/>
        <w:t>Tour and Open House Search</w:t>
      </w:r>
      <w:bookmarkEnd w:id="55"/>
      <w:bookmarkEnd w:id="56"/>
    </w:p>
    <w:p w14:paraId="07E29FEE" w14:textId="77777777" w:rsidR="0051575D" w:rsidRDefault="0051575D" w:rsidP="0051575D">
      <w:r w:rsidRPr="02150801">
        <w:t>The tour and open house search have undergone a complete makeover. Prior to this release, the search features were very limited. You only had a few fields, and you could only run a search. Now, you will find all the same search fields, save, edit, and delete features found in Paragon Pro</w:t>
      </w:r>
      <w:r>
        <w:t>fessional.</w:t>
      </w:r>
      <w:r w:rsidRPr="02150801">
        <w:t xml:space="preserve"> </w:t>
      </w:r>
    </w:p>
    <w:p w14:paraId="1C1E322D" w14:textId="77777777" w:rsidR="0051575D" w:rsidRPr="008B2A1E" w:rsidRDefault="0051575D" w:rsidP="0051575D">
      <w:pPr>
        <w:ind w:left="720"/>
        <w:rPr>
          <w:rFonts w:cstheme="minorHAnsi"/>
          <w:b/>
          <w:bCs/>
        </w:rPr>
      </w:pPr>
      <w:r w:rsidRPr="008B2A1E">
        <w:rPr>
          <w:rFonts w:cstheme="minorHAnsi"/>
          <w:b/>
          <w:bCs/>
        </w:rPr>
        <w:t>Fields:</w:t>
      </w:r>
    </w:p>
    <w:p w14:paraId="4D77969E" w14:textId="77777777" w:rsidR="0051575D" w:rsidRDefault="0051575D" w:rsidP="0051575D">
      <w:pPr>
        <w:ind w:left="720"/>
        <w:rPr>
          <w:rFonts w:cstheme="minorHAnsi"/>
        </w:rPr>
      </w:pPr>
      <w:r>
        <w:rPr>
          <w:rFonts w:cstheme="minorHAnsi"/>
        </w:rPr>
        <w:t>You will find three containers on the tour and open house search form. The first allows you to search for days in the future or a specific date range. The next container consists of tour and open house unique fields. The last container contains up to sixteen additional fields determined by your organization.</w:t>
      </w:r>
    </w:p>
    <w:p w14:paraId="7FD9F84F" w14:textId="77777777" w:rsidR="0051575D" w:rsidRPr="008B2A1E" w:rsidRDefault="0051575D" w:rsidP="0051575D">
      <w:pPr>
        <w:ind w:left="720"/>
        <w:rPr>
          <w:rFonts w:cstheme="minorHAnsi"/>
          <w:b/>
          <w:bCs/>
        </w:rPr>
      </w:pPr>
      <w:r>
        <w:rPr>
          <w:noProof/>
        </w:rPr>
        <w:drawing>
          <wp:inline distT="0" distB="0" distL="0" distR="0" wp14:anchorId="2B67A9B8" wp14:editId="42E6D162">
            <wp:extent cx="1581912" cy="3200400"/>
            <wp:effectExtent l="114300" t="76200" r="113665" b="190500"/>
            <wp:docPr id="10" name="Picture 1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2BFB78C4" wp14:editId="6954BAB6">
            <wp:extent cx="1581912" cy="3200400"/>
            <wp:effectExtent l="114300" t="76200" r="113665" b="190500"/>
            <wp:docPr id="72" name="Picture 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application&#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728BCB34" wp14:editId="77FF8A17">
            <wp:extent cx="1581912" cy="3200400"/>
            <wp:effectExtent l="114300" t="76200" r="113665" b="190500"/>
            <wp:docPr id="81" name="Picture 8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application&#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r w:rsidRPr="00E825B0">
        <w:rPr>
          <w:rFonts w:cstheme="minorHAnsi"/>
          <w:b/>
          <w:bCs/>
        </w:rPr>
        <w:t xml:space="preserve"> </w:t>
      </w:r>
      <w:r w:rsidRPr="008B2A1E">
        <w:rPr>
          <w:rFonts w:cstheme="minorHAnsi"/>
          <w:b/>
          <w:bCs/>
        </w:rPr>
        <w:t>Search Options:</w:t>
      </w:r>
    </w:p>
    <w:p w14:paraId="1CEFB08B" w14:textId="32962206" w:rsidR="0051575D" w:rsidRDefault="0051575D" w:rsidP="0051575D">
      <w:pPr>
        <w:ind w:left="720"/>
        <w:rPr>
          <w:rFonts w:cstheme="minorHAnsi"/>
        </w:rPr>
      </w:pPr>
      <w:r>
        <w:rPr>
          <w:rFonts w:cstheme="minorHAnsi"/>
        </w:rPr>
        <w:t xml:space="preserve">You can now save, load, rename, edit, and delete any tour and open house search. These searches are in sync with Paragon Professional so you can use either application to update your tour and open house searches. In addition, you can also update and modify your tour and open house search template. </w:t>
      </w:r>
    </w:p>
    <w:p w14:paraId="325495CC" w14:textId="77777777" w:rsidR="0051575D" w:rsidRDefault="0051575D" w:rsidP="0051575D">
      <w:pPr>
        <w:ind w:left="720"/>
        <w:rPr>
          <w:rFonts w:cstheme="minorHAnsi"/>
        </w:rPr>
      </w:pPr>
    </w:p>
    <w:p w14:paraId="6A27EDBF" w14:textId="77777777" w:rsidR="008E7FC8" w:rsidRDefault="008E7FC8" w:rsidP="0051575D">
      <w:pPr>
        <w:ind w:left="720"/>
        <w:rPr>
          <w:rFonts w:cstheme="minorHAnsi"/>
        </w:rPr>
      </w:pPr>
    </w:p>
    <w:p w14:paraId="27E5AC73" w14:textId="77777777" w:rsidR="008E7FC8" w:rsidRDefault="008E7FC8" w:rsidP="0051575D">
      <w:pPr>
        <w:ind w:left="720"/>
        <w:rPr>
          <w:rFonts w:cstheme="minorHAnsi"/>
        </w:rPr>
      </w:pPr>
    </w:p>
    <w:p w14:paraId="720380A8" w14:textId="2CFE0CA4" w:rsidR="0051575D" w:rsidRPr="006B5747" w:rsidRDefault="0051575D" w:rsidP="0051575D">
      <w:pPr>
        <w:ind w:left="720"/>
        <w:rPr>
          <w:rFonts w:cstheme="minorHAnsi"/>
          <w:b/>
          <w:bCs/>
        </w:rPr>
      </w:pPr>
      <w:r w:rsidRPr="006B5747">
        <w:rPr>
          <w:rFonts w:cstheme="minorHAnsi"/>
          <w:b/>
          <w:bCs/>
        </w:rPr>
        <w:lastRenderedPageBreak/>
        <w:t>Results</w:t>
      </w:r>
      <w:r w:rsidR="008E7FC8">
        <w:rPr>
          <w:rFonts w:cstheme="minorHAnsi"/>
          <w:b/>
          <w:bCs/>
        </w:rPr>
        <w:t>:</w:t>
      </w:r>
    </w:p>
    <w:p w14:paraId="0B6BAD2A" w14:textId="77777777" w:rsidR="0051575D" w:rsidRDefault="0051575D" w:rsidP="0051575D">
      <w:pPr>
        <w:ind w:left="720"/>
        <w:rPr>
          <w:rFonts w:cstheme="minorHAnsi"/>
        </w:rPr>
      </w:pPr>
      <w:r>
        <w:rPr>
          <w:rFonts w:cstheme="minorHAnsi"/>
        </w:rPr>
        <w:t>When you perform a search, you will also see the thumbnail view contains a section for the date and time for each tour and open house. If too many are found on one listing, the system will allow you to click to expand to a dialog box to see all available tour and open houses. You can tap or click on any single event to see the date, time, and any other relevant data.</w:t>
      </w:r>
    </w:p>
    <w:p w14:paraId="3CDEC8C0" w14:textId="77777777" w:rsidR="0051575D" w:rsidRDefault="0051575D" w:rsidP="0051575D">
      <w:pPr>
        <w:jc w:val="center"/>
      </w:pPr>
      <w:r>
        <w:rPr>
          <w:noProof/>
        </w:rPr>
        <w:drawing>
          <wp:inline distT="0" distB="0" distL="0" distR="0" wp14:anchorId="21618C78" wp14:editId="365691AA">
            <wp:extent cx="4773168" cy="2743200"/>
            <wp:effectExtent l="114300" t="76200" r="123190" b="190500"/>
            <wp:docPr id="83" name="Picture 83" descr="A computer screen shot of a ho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computer screen shot of a home&#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73168" cy="27432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49C832D5" w14:textId="77777777" w:rsidR="0051575D" w:rsidRDefault="0051575D" w:rsidP="0051575D">
      <w:pPr>
        <w:jc w:val="center"/>
      </w:pPr>
      <w:r>
        <w:rPr>
          <w:noProof/>
        </w:rPr>
        <w:drawing>
          <wp:inline distT="0" distB="0" distL="0" distR="0" wp14:anchorId="321EF7D5" wp14:editId="69166E62">
            <wp:extent cx="4773168" cy="2743200"/>
            <wp:effectExtent l="114300" t="76200" r="123190" b="190500"/>
            <wp:docPr id="84" name="Picture 84" descr="A picture containing text, screenshot, indoo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text, screenshot, indoor, electronics&#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73168" cy="27432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1BB623B9" w14:textId="77777777" w:rsidR="00384A2D" w:rsidRPr="00AF3F92" w:rsidRDefault="00384A2D" w:rsidP="00384A2D">
      <w:pPr>
        <w:pStyle w:val="Heading2"/>
      </w:pPr>
      <w:bookmarkStart w:id="57" w:name="_Toc126159147"/>
      <w:bookmarkStart w:id="58" w:name="_Toc151467095"/>
      <w:r w:rsidRPr="00AF3F92">
        <w:lastRenderedPageBreak/>
        <w:t>Photo Maintenance</w:t>
      </w:r>
      <w:bookmarkEnd w:id="57"/>
      <w:bookmarkEnd w:id="58"/>
    </w:p>
    <w:p w14:paraId="35852901" w14:textId="77777777" w:rsidR="00384A2D" w:rsidRDefault="00384A2D" w:rsidP="00384A2D">
      <w:pPr>
        <w:rPr>
          <w:rFonts w:cstheme="minorHAnsi"/>
        </w:rPr>
      </w:pPr>
      <w:r>
        <w:rPr>
          <w:rFonts w:cstheme="minorHAnsi"/>
        </w:rPr>
        <w:t>The Photo Maintenance module has also been migrated into our design framework. You will find all the same options as before and then some. Below are some updates you will find.</w:t>
      </w:r>
    </w:p>
    <w:p w14:paraId="5082D910" w14:textId="77777777" w:rsidR="00384A2D" w:rsidRDefault="00384A2D" w:rsidP="00384A2D">
      <w:pPr>
        <w:pStyle w:val="ListParagraph"/>
        <w:numPr>
          <w:ilvl w:val="0"/>
          <w:numId w:val="27"/>
        </w:numPr>
        <w:spacing w:line="259" w:lineRule="auto"/>
        <w:rPr>
          <w:rFonts w:cstheme="minorHAnsi"/>
        </w:rPr>
      </w:pPr>
      <w:r>
        <w:rPr>
          <w:rFonts w:cstheme="minorHAnsi"/>
        </w:rPr>
        <w:t xml:space="preserve">Preview uploaded listing </w:t>
      </w:r>
      <w:proofErr w:type="gramStart"/>
      <w:r>
        <w:rPr>
          <w:rFonts w:cstheme="minorHAnsi"/>
        </w:rPr>
        <w:t>photos</w:t>
      </w:r>
      <w:proofErr w:type="gramEnd"/>
    </w:p>
    <w:p w14:paraId="46CE2283" w14:textId="77777777" w:rsidR="00384A2D" w:rsidRDefault="00384A2D" w:rsidP="00384A2D">
      <w:r>
        <w:rPr>
          <w:noProof/>
        </w:rPr>
        <w:drawing>
          <wp:inline distT="0" distB="0" distL="0" distR="0" wp14:anchorId="7C565E70" wp14:editId="1871DE09">
            <wp:extent cx="3086100" cy="1771220"/>
            <wp:effectExtent l="114300" t="76200" r="114300" b="191135"/>
            <wp:docPr id="67" name="Picture 67"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computer screen shot of a computer&#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03557" cy="1781239"/>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635FAFBF" wp14:editId="68E6203B">
            <wp:extent cx="905256" cy="1828800"/>
            <wp:effectExtent l="133350" t="76200" r="142875" b="190500"/>
            <wp:docPr id="68" name="Picture 68" descr="A picture containing text, monitor, screensho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 monitor, screenshot, electronics&#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05256" cy="18288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5C026733" w14:textId="77777777" w:rsidR="00471C32" w:rsidRDefault="00471C32" w:rsidP="00384A2D"/>
    <w:p w14:paraId="6D0EE469" w14:textId="77777777" w:rsidR="00384A2D" w:rsidRDefault="00384A2D" w:rsidP="00384A2D">
      <w:pPr>
        <w:pStyle w:val="ListParagraph"/>
        <w:numPr>
          <w:ilvl w:val="0"/>
          <w:numId w:val="27"/>
        </w:numPr>
        <w:spacing w:line="259" w:lineRule="auto"/>
        <w:rPr>
          <w:rFonts w:cstheme="minorHAnsi"/>
        </w:rPr>
      </w:pPr>
      <w:r>
        <w:rPr>
          <w:rFonts w:cstheme="minorHAnsi"/>
        </w:rPr>
        <w:t>If you have access to add photos the + button appears in the lower right corner.</w:t>
      </w:r>
    </w:p>
    <w:p w14:paraId="6F5D94C4" w14:textId="77777777" w:rsidR="00384A2D" w:rsidRDefault="00384A2D" w:rsidP="00384A2D">
      <w:r>
        <w:rPr>
          <w:noProof/>
        </w:rPr>
        <w:drawing>
          <wp:inline distT="0" distB="0" distL="0" distR="0" wp14:anchorId="5F6F5C36" wp14:editId="4E316938">
            <wp:extent cx="3648456" cy="2093976"/>
            <wp:effectExtent l="114300" t="76200" r="104775" b="192405"/>
            <wp:docPr id="69" name="Picture 6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48456" cy="2093976"/>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589E6EDF" wp14:editId="51103F92">
            <wp:extent cx="905256" cy="1828800"/>
            <wp:effectExtent l="133350" t="76200" r="142875" b="190500"/>
            <wp:docPr id="70" name="Picture 70" descr="A picture containing text, monitor, screensho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text, monitor, screenshot, electronics&#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05256" cy="18288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5BA6F05E" w14:textId="77777777" w:rsidR="00471C32" w:rsidRDefault="00471C32" w:rsidP="00384A2D"/>
    <w:p w14:paraId="3AC3270C" w14:textId="77777777" w:rsidR="00471C32" w:rsidRDefault="00471C32" w:rsidP="00384A2D"/>
    <w:p w14:paraId="68D38871" w14:textId="77777777" w:rsidR="00471C32" w:rsidRDefault="00471C32" w:rsidP="00384A2D"/>
    <w:p w14:paraId="5786AEF1" w14:textId="77777777" w:rsidR="00471C32" w:rsidRDefault="00471C32" w:rsidP="00384A2D"/>
    <w:p w14:paraId="74211085" w14:textId="77777777" w:rsidR="00384A2D" w:rsidRDefault="00384A2D" w:rsidP="00384A2D">
      <w:pPr>
        <w:pStyle w:val="ListParagraph"/>
        <w:numPr>
          <w:ilvl w:val="0"/>
          <w:numId w:val="27"/>
        </w:numPr>
        <w:spacing w:line="259" w:lineRule="auto"/>
        <w:rPr>
          <w:rFonts w:cstheme="minorHAnsi"/>
        </w:rPr>
      </w:pPr>
      <w:r>
        <w:rPr>
          <w:rFonts w:cstheme="minorHAnsi"/>
        </w:rPr>
        <w:lastRenderedPageBreak/>
        <w:t>Add photo label and description. This option will only display if enabled by your administrator.</w:t>
      </w:r>
    </w:p>
    <w:p w14:paraId="3383BF1F" w14:textId="77777777" w:rsidR="00384A2D" w:rsidRDefault="00384A2D" w:rsidP="00384A2D">
      <w:r>
        <w:rPr>
          <w:noProof/>
        </w:rPr>
        <w:drawing>
          <wp:inline distT="0" distB="0" distL="0" distR="0" wp14:anchorId="7763A6B7" wp14:editId="6F53F074">
            <wp:extent cx="1581912" cy="3200400"/>
            <wp:effectExtent l="114300" t="76200" r="113665" b="190500"/>
            <wp:docPr id="71" name="Picture 7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Graphical user interface, application&#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22EE6EA2" wp14:editId="60B3DDE1">
            <wp:extent cx="1581912" cy="3200400"/>
            <wp:effectExtent l="114300" t="76200" r="113665" b="190500"/>
            <wp:docPr id="73" name="Picture 7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7FF0FFED" wp14:editId="707C040A">
            <wp:extent cx="1581912" cy="3200400"/>
            <wp:effectExtent l="114300" t="76200" r="113665" b="190500"/>
            <wp:docPr id="74" name="Picture 7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application&#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6047C507" w14:textId="77777777" w:rsidR="00384A2D" w:rsidRDefault="00384A2D" w:rsidP="00384A2D"/>
    <w:p w14:paraId="5B75F0C1" w14:textId="77777777" w:rsidR="00384A2D" w:rsidRDefault="00384A2D" w:rsidP="00384A2D"/>
    <w:p w14:paraId="56A1F773" w14:textId="77777777" w:rsidR="00384A2D" w:rsidRDefault="00384A2D" w:rsidP="00384A2D">
      <w:pPr>
        <w:pStyle w:val="ListParagraph"/>
        <w:numPr>
          <w:ilvl w:val="0"/>
          <w:numId w:val="27"/>
        </w:numPr>
        <w:spacing w:line="259" w:lineRule="auto"/>
        <w:rPr>
          <w:rFonts w:cstheme="minorHAnsi"/>
        </w:rPr>
      </w:pPr>
      <w:r>
        <w:rPr>
          <w:rFonts w:cstheme="minorHAnsi"/>
        </w:rPr>
        <w:t>Image Editor:  Crop, Flip, Rotate, Photo Filters</w:t>
      </w:r>
    </w:p>
    <w:p w14:paraId="1E9EE0BA" w14:textId="77777777" w:rsidR="00384A2D" w:rsidRDefault="00384A2D" w:rsidP="00384A2D">
      <w:r>
        <w:rPr>
          <w:noProof/>
        </w:rPr>
        <w:drawing>
          <wp:inline distT="0" distB="0" distL="0" distR="0" wp14:anchorId="5249D572" wp14:editId="758E44C9">
            <wp:extent cx="905256" cy="1828800"/>
            <wp:effectExtent l="133350" t="76200" r="142875" b="190500"/>
            <wp:docPr id="77" name="Picture 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application&#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05256" cy="182880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6DF1D312" wp14:editId="713B43B6">
            <wp:extent cx="3648456" cy="2093976"/>
            <wp:effectExtent l="114300" t="76200" r="104775" b="192405"/>
            <wp:docPr id="78" name="Picture 78" descr="A computer screen shot of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computer screen shot of a room&#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48456" cy="2093976"/>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38EF7092" w14:textId="77777777" w:rsidR="00471C32" w:rsidRDefault="00471C32" w:rsidP="00384A2D"/>
    <w:p w14:paraId="50201344" w14:textId="77777777" w:rsidR="00384A2D" w:rsidRDefault="00384A2D" w:rsidP="00384A2D">
      <w:pPr>
        <w:pStyle w:val="ListParagraph"/>
        <w:numPr>
          <w:ilvl w:val="0"/>
          <w:numId w:val="27"/>
        </w:numPr>
        <w:spacing w:line="259" w:lineRule="auto"/>
        <w:rPr>
          <w:rFonts w:cstheme="minorHAnsi"/>
        </w:rPr>
      </w:pPr>
      <w:r>
        <w:rPr>
          <w:rFonts w:cstheme="minorHAnsi"/>
        </w:rPr>
        <w:lastRenderedPageBreak/>
        <w:t>Delete single photo or select multiple photos to delete.</w:t>
      </w:r>
    </w:p>
    <w:p w14:paraId="798FED6B" w14:textId="77777777" w:rsidR="00384A2D" w:rsidRDefault="00384A2D" w:rsidP="00384A2D">
      <w:r>
        <w:rPr>
          <w:noProof/>
        </w:rPr>
        <w:drawing>
          <wp:inline distT="0" distB="0" distL="0" distR="0" wp14:anchorId="09A185CC" wp14:editId="68611BFF">
            <wp:extent cx="1581912" cy="3200400"/>
            <wp:effectExtent l="114300" t="76200" r="113665" b="190500"/>
            <wp:docPr id="75" name="Picture 7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application&#10;&#10;Description automatically generated"/>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6EB19A75" wp14:editId="2E7F686D">
            <wp:extent cx="1581912" cy="3200400"/>
            <wp:effectExtent l="114300" t="76200" r="113665" b="19050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499F92C6" w14:textId="77777777" w:rsidR="00384A2D" w:rsidRDefault="00384A2D" w:rsidP="00384A2D"/>
    <w:p w14:paraId="09CE970A" w14:textId="77777777" w:rsidR="00384A2D" w:rsidRDefault="00384A2D" w:rsidP="00384A2D"/>
    <w:p w14:paraId="55851DB1" w14:textId="77777777" w:rsidR="00384A2D" w:rsidRDefault="00384A2D" w:rsidP="00384A2D">
      <w:pPr>
        <w:pStyle w:val="ListParagraph"/>
        <w:numPr>
          <w:ilvl w:val="0"/>
          <w:numId w:val="27"/>
        </w:numPr>
        <w:spacing w:line="259" w:lineRule="auto"/>
        <w:rPr>
          <w:rFonts w:cstheme="minorHAnsi"/>
        </w:rPr>
      </w:pPr>
      <w:r>
        <w:rPr>
          <w:rFonts w:cstheme="minorHAnsi"/>
        </w:rPr>
        <w:t>Access the Edit Photos link directly from the LIM results overflow menu.</w:t>
      </w:r>
    </w:p>
    <w:p w14:paraId="6ED0FEF1" w14:textId="77777777" w:rsidR="00384A2D" w:rsidRDefault="00384A2D" w:rsidP="00384A2D">
      <w:r>
        <w:rPr>
          <w:noProof/>
        </w:rPr>
        <w:drawing>
          <wp:inline distT="0" distB="0" distL="0" distR="0" wp14:anchorId="68D5E30E" wp14:editId="70747889">
            <wp:extent cx="3648456" cy="2093976"/>
            <wp:effectExtent l="114300" t="76200" r="104775" b="192405"/>
            <wp:docPr id="79" name="Picture 79"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computer screen shot of a computer&#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48456" cy="2093976"/>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3F41018D" wp14:editId="3BE559B6">
            <wp:extent cx="905256" cy="1828800"/>
            <wp:effectExtent l="133350" t="76200" r="142875" b="190500"/>
            <wp:docPr id="80" name="Picture 80" descr="A screenshot of a home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screenshot of a home screen&#10;&#10;Description automatically generated with medium confidenc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05256" cy="18288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62D1561D" w14:textId="77777777" w:rsidR="00384A2D" w:rsidRDefault="00384A2D" w:rsidP="00384A2D"/>
    <w:p w14:paraId="46B879E5" w14:textId="77777777" w:rsidR="00221B39" w:rsidRDefault="00221B39" w:rsidP="00221B39">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59" w:name="_Toc145333270"/>
      <w:bookmarkStart w:id="60" w:name="_Toc151467096"/>
      <w:r>
        <w:rPr>
          <w:rFonts w:asciiTheme="majorHAnsi" w:eastAsiaTheme="majorEastAsia" w:hAnsiTheme="majorHAnsi" w:cstheme="majorBidi"/>
          <w:b/>
          <w:color w:val="000000" w:themeColor="text1"/>
          <w:sz w:val="32"/>
          <w:szCs w:val="26"/>
        </w:rPr>
        <w:lastRenderedPageBreak/>
        <w:t>Bulk Photo Labels</w:t>
      </w:r>
      <w:bookmarkEnd w:id="59"/>
      <w:bookmarkEnd w:id="60"/>
    </w:p>
    <w:p w14:paraId="2E291E89" w14:textId="77777777" w:rsidR="00221B39" w:rsidRDefault="00221B39" w:rsidP="00221B39">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p>
    <w:p w14:paraId="7A852729" w14:textId="77777777" w:rsidR="00221B39" w:rsidRDefault="00221B39" w:rsidP="00221B39">
      <w:pPr>
        <w:spacing w:after="0" w:line="257" w:lineRule="auto"/>
        <w:rPr>
          <w:rFonts w:ascii="Calibri" w:eastAsia="Calibri" w:hAnsi="Calibri" w:cs="Calibri"/>
        </w:rPr>
      </w:pPr>
      <w:r>
        <w:rPr>
          <w:rFonts w:ascii="Calibri" w:eastAsia="Calibri" w:hAnsi="Calibri" w:cs="Calibri"/>
        </w:rPr>
        <w:t>Photo labels and descriptions are a great way to provide details for marketing listings. The photo maintenance section of Paragon Connect was just upgraded to offer a convenient option for setting or modifying labels and descriptions for all the photos for a listing in a single view.</w:t>
      </w:r>
    </w:p>
    <w:p w14:paraId="613C5557" w14:textId="77777777" w:rsidR="00221B39" w:rsidRDefault="00221B39" w:rsidP="00221B39">
      <w:pPr>
        <w:spacing w:after="0" w:line="257" w:lineRule="auto"/>
        <w:rPr>
          <w:rFonts w:ascii="Calibri" w:eastAsia="Calibri" w:hAnsi="Calibri" w:cs="Calibri"/>
        </w:rPr>
      </w:pPr>
      <w:r>
        <w:rPr>
          <w:noProof/>
        </w:rPr>
        <w:drawing>
          <wp:anchor distT="0" distB="0" distL="114300" distR="114300" simplePos="0" relativeHeight="251681792" behindDoc="1" locked="0" layoutInCell="1" allowOverlap="1" wp14:anchorId="49999AF8" wp14:editId="5CB6B596">
            <wp:simplePos x="0" y="0"/>
            <wp:positionH relativeFrom="margin">
              <wp:align>right</wp:align>
            </wp:positionH>
            <wp:positionV relativeFrom="paragraph">
              <wp:posOffset>6985</wp:posOffset>
            </wp:positionV>
            <wp:extent cx="3174365" cy="1909445"/>
            <wp:effectExtent l="190500" t="190500" r="197485" b="186055"/>
            <wp:wrapTight wrapText="bothSides">
              <wp:wrapPolygon edited="0">
                <wp:start x="259" y="-2155"/>
                <wp:lineTo x="-1296" y="-1724"/>
                <wp:lineTo x="-1296" y="20903"/>
                <wp:lineTo x="-778" y="22412"/>
                <wp:lineTo x="259" y="23489"/>
                <wp:lineTo x="21259" y="23489"/>
                <wp:lineTo x="22296" y="22412"/>
                <wp:lineTo x="22814" y="19179"/>
                <wp:lineTo x="22814" y="1724"/>
                <wp:lineTo x="21388" y="-1508"/>
                <wp:lineTo x="21259" y="-2155"/>
                <wp:lineTo x="259" y="-2155"/>
              </wp:wrapPolygon>
            </wp:wrapTight>
            <wp:docPr id="11270361" name="Picture 11270361" descr="A screenshot of a ho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hom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74365" cy="19094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2A2D7C6" w14:textId="77777777" w:rsidR="00221B39" w:rsidRDefault="00221B39" w:rsidP="00221B39">
      <w:pPr>
        <w:spacing w:after="0" w:line="257" w:lineRule="auto"/>
        <w:rPr>
          <w:rFonts w:ascii="Calibri" w:eastAsia="Calibri" w:hAnsi="Calibri" w:cs="Calibri"/>
        </w:rPr>
      </w:pPr>
      <w:r>
        <w:rPr>
          <w:rFonts w:ascii="Calibri" w:eastAsia="Calibri" w:hAnsi="Calibri" w:cs="Calibri"/>
        </w:rPr>
        <w:t xml:space="preserve">After selecting to edit listing photos, the overflow menu includes a new option called “Bulk Labels”. From this Bulk Labels page users will see any label and description options enabled for their system and will be able to easily set values for one or all photos at one time. </w:t>
      </w:r>
    </w:p>
    <w:p w14:paraId="1C3CB9B9" w14:textId="77777777" w:rsidR="00221B39" w:rsidRDefault="00221B39" w:rsidP="00221B39">
      <w:pPr>
        <w:spacing w:after="0" w:line="257" w:lineRule="auto"/>
        <w:rPr>
          <w:rFonts w:ascii="Calibri" w:eastAsia="Calibri" w:hAnsi="Calibri" w:cs="Calibri"/>
        </w:rPr>
      </w:pPr>
    </w:p>
    <w:p w14:paraId="60ADAC2C" w14:textId="77777777" w:rsidR="00221B39" w:rsidRDefault="00221B39" w:rsidP="00221B39">
      <w:pPr>
        <w:spacing w:after="0" w:line="257" w:lineRule="auto"/>
        <w:rPr>
          <w:rFonts w:ascii="Calibri" w:eastAsia="Calibri" w:hAnsi="Calibri" w:cs="Calibri"/>
        </w:rPr>
      </w:pPr>
    </w:p>
    <w:p w14:paraId="4F37E599" w14:textId="77777777" w:rsidR="009A52C8" w:rsidRDefault="009A52C8" w:rsidP="009A52C8">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61" w:name="_Toc151459908"/>
      <w:bookmarkStart w:id="62" w:name="_Toc151467097"/>
      <w:r>
        <w:rPr>
          <w:rFonts w:asciiTheme="majorHAnsi" w:eastAsiaTheme="majorEastAsia" w:hAnsiTheme="majorHAnsi" w:cstheme="majorBidi"/>
          <w:b/>
          <w:color w:val="000000" w:themeColor="text1"/>
          <w:sz w:val="32"/>
          <w:szCs w:val="26"/>
        </w:rPr>
        <w:t>New Display Options for Listing Photos</w:t>
      </w:r>
      <w:bookmarkEnd w:id="61"/>
      <w:bookmarkEnd w:id="62"/>
    </w:p>
    <w:p w14:paraId="2E6FF5F3" w14:textId="77777777" w:rsidR="009A52C8" w:rsidRDefault="009A52C8" w:rsidP="009A52C8">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p>
    <w:p w14:paraId="183B3D2D" w14:textId="77777777" w:rsidR="009A52C8" w:rsidRDefault="009A52C8" w:rsidP="009A52C8">
      <w:pPr>
        <w:spacing w:after="0" w:line="257" w:lineRule="auto"/>
        <w:rPr>
          <w:rFonts w:ascii="Calibri" w:eastAsia="Calibri" w:hAnsi="Calibri" w:cs="Calibri"/>
        </w:rPr>
      </w:pPr>
      <w:r>
        <w:rPr>
          <w:noProof/>
        </w:rPr>
        <w:drawing>
          <wp:anchor distT="0" distB="0" distL="114300" distR="114300" simplePos="0" relativeHeight="251704320" behindDoc="1" locked="0" layoutInCell="1" allowOverlap="1" wp14:anchorId="0BC397CE" wp14:editId="69A38117">
            <wp:simplePos x="0" y="0"/>
            <wp:positionH relativeFrom="column">
              <wp:posOffset>3933825</wp:posOffset>
            </wp:positionH>
            <wp:positionV relativeFrom="paragraph">
              <wp:posOffset>28575</wp:posOffset>
            </wp:positionV>
            <wp:extent cx="1979295" cy="2571750"/>
            <wp:effectExtent l="190500" t="190500" r="192405" b="190500"/>
            <wp:wrapTight wrapText="bothSides">
              <wp:wrapPolygon edited="0">
                <wp:start x="416" y="-1600"/>
                <wp:lineTo x="-2079" y="-1280"/>
                <wp:lineTo x="-2079" y="19200"/>
                <wp:lineTo x="-1663" y="21920"/>
                <wp:lineTo x="208" y="22720"/>
                <wp:lineTo x="416" y="23040"/>
                <wp:lineTo x="20997" y="23040"/>
                <wp:lineTo x="21205" y="22720"/>
                <wp:lineTo x="23076" y="21760"/>
                <wp:lineTo x="23492" y="19200"/>
                <wp:lineTo x="23492" y="1280"/>
                <wp:lineTo x="21205" y="-1120"/>
                <wp:lineTo x="20997" y="-1600"/>
                <wp:lineTo x="416" y="-1600"/>
              </wp:wrapPolygon>
            </wp:wrapTight>
            <wp:docPr id="1073048049" name="Picture 1073048049" descr="A screensho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048049" name="Picture 1073048049" descr="A screenshot of a house&#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1979295" cy="25717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Calibri" w:eastAsia="Calibri" w:hAnsi="Calibri" w:cs="Calibri"/>
        </w:rPr>
        <w:t xml:space="preserve">We enhanced the viewing options for Listing Photos. While on the Listing Detail View, you will see a new “grid icon”. This icon opens a new full screen page to view all photos for the listing. </w:t>
      </w:r>
    </w:p>
    <w:p w14:paraId="33A6AF48" w14:textId="77777777" w:rsidR="009A52C8" w:rsidRDefault="009A52C8" w:rsidP="009A52C8">
      <w:pPr>
        <w:spacing w:after="0" w:line="257" w:lineRule="auto"/>
        <w:rPr>
          <w:rFonts w:ascii="Calibri" w:eastAsia="Calibri" w:hAnsi="Calibri" w:cs="Calibri"/>
        </w:rPr>
      </w:pPr>
    </w:p>
    <w:p w14:paraId="1C9F1F05" w14:textId="77777777" w:rsidR="009A52C8" w:rsidRDefault="009A52C8" w:rsidP="009A52C8">
      <w:pPr>
        <w:spacing w:after="0" w:line="257" w:lineRule="auto"/>
        <w:rPr>
          <w:rFonts w:ascii="Calibri" w:eastAsia="Calibri" w:hAnsi="Calibri" w:cs="Calibri"/>
        </w:rPr>
      </w:pPr>
      <w:r>
        <w:rPr>
          <w:noProof/>
        </w:rPr>
        <w:drawing>
          <wp:anchor distT="0" distB="0" distL="114300" distR="114300" simplePos="0" relativeHeight="251705344" behindDoc="1" locked="0" layoutInCell="1" allowOverlap="1" wp14:anchorId="409C4598" wp14:editId="4626A3D2">
            <wp:simplePos x="0" y="0"/>
            <wp:positionH relativeFrom="column">
              <wp:posOffset>3037840</wp:posOffset>
            </wp:positionH>
            <wp:positionV relativeFrom="paragraph">
              <wp:posOffset>281305</wp:posOffset>
            </wp:positionV>
            <wp:extent cx="1845945" cy="1102360"/>
            <wp:effectExtent l="190500" t="190500" r="192405" b="193040"/>
            <wp:wrapTight wrapText="bothSides">
              <wp:wrapPolygon edited="0">
                <wp:start x="446" y="-3733"/>
                <wp:lineTo x="-2229" y="-2986"/>
                <wp:lineTo x="-2006" y="21276"/>
                <wp:lineTo x="223" y="24263"/>
                <wp:lineTo x="446" y="25009"/>
                <wp:lineTo x="20954" y="25009"/>
                <wp:lineTo x="21176" y="24263"/>
                <wp:lineTo x="23406" y="21276"/>
                <wp:lineTo x="23628" y="2986"/>
                <wp:lineTo x="21176" y="-2613"/>
                <wp:lineTo x="20954" y="-3733"/>
                <wp:lineTo x="446" y="-3733"/>
              </wp:wrapPolygon>
            </wp:wrapTight>
            <wp:docPr id="1331995540" name="Picture 1331995540" descr="A bedroom with a bed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95540" name="Picture 1331995540" descr="A bedroom with a bed and chairs&#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1845945" cy="11023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rFonts w:ascii="Calibri" w:eastAsia="Calibri" w:hAnsi="Calibri" w:cs="Calibri"/>
        </w:rPr>
        <w:t>From the new all-photo screen, users can scroll through all the listing’s photos and easily toggle on/off the display of photo labels and descriptions.</w:t>
      </w:r>
    </w:p>
    <w:p w14:paraId="1F75CFB2" w14:textId="77777777" w:rsidR="009A52C8" w:rsidRDefault="009A52C8" w:rsidP="009A52C8">
      <w:pPr>
        <w:spacing w:after="0" w:line="257" w:lineRule="auto"/>
        <w:rPr>
          <w:rFonts w:ascii="Calibri" w:eastAsia="Calibri" w:hAnsi="Calibri" w:cs="Calibri"/>
        </w:rPr>
      </w:pPr>
    </w:p>
    <w:p w14:paraId="05ADA115" w14:textId="77777777" w:rsidR="009A52C8" w:rsidRDefault="009A52C8" w:rsidP="009A52C8">
      <w:pPr>
        <w:spacing w:after="0" w:line="257" w:lineRule="auto"/>
        <w:rPr>
          <w:rFonts w:ascii="Calibri" w:eastAsia="Calibri" w:hAnsi="Calibri" w:cs="Calibri"/>
        </w:rPr>
      </w:pPr>
      <w:r>
        <w:rPr>
          <w:rFonts w:ascii="Calibri" w:eastAsia="Calibri" w:hAnsi="Calibri" w:cs="Calibri"/>
        </w:rPr>
        <w:t>A new “expand icon” appears for each individual photo. Selecting this expand-option displays the photo in full screen and allows a zoom-view feature so you can see all the details in the picture.</w:t>
      </w:r>
    </w:p>
    <w:p w14:paraId="710945B1" w14:textId="77777777" w:rsidR="009A52C8" w:rsidRDefault="009A52C8" w:rsidP="009A52C8">
      <w:pPr>
        <w:spacing w:after="0" w:line="257" w:lineRule="auto"/>
        <w:rPr>
          <w:rFonts w:ascii="Calibri" w:eastAsia="Calibri" w:hAnsi="Calibri" w:cs="Calibri"/>
        </w:rPr>
      </w:pPr>
    </w:p>
    <w:p w14:paraId="01B2F625" w14:textId="77777777" w:rsidR="00221B39" w:rsidRDefault="00221B39" w:rsidP="00221B39">
      <w:pPr>
        <w:rPr>
          <w:noProof/>
        </w:rPr>
      </w:pPr>
      <w:r>
        <w:rPr>
          <w:noProof/>
        </w:rPr>
        <w:br w:type="page"/>
      </w:r>
    </w:p>
    <w:p w14:paraId="230B0E8C" w14:textId="0C2CF00C" w:rsidR="00384A2D" w:rsidRPr="00AF3F92" w:rsidRDefault="00384A2D" w:rsidP="00384A2D">
      <w:pPr>
        <w:pStyle w:val="Heading2"/>
      </w:pPr>
      <w:bookmarkStart w:id="63" w:name="_Toc126159146"/>
      <w:bookmarkStart w:id="64" w:name="_Toc151467098"/>
      <w:r>
        <w:lastRenderedPageBreak/>
        <w:t xml:space="preserve">Integrations - </w:t>
      </w:r>
      <w:r w:rsidRPr="00AF3F92">
        <w:t>Resources Third Party Links</w:t>
      </w:r>
      <w:bookmarkEnd w:id="63"/>
      <w:bookmarkEnd w:id="64"/>
    </w:p>
    <w:p w14:paraId="7A39E66D" w14:textId="77777777" w:rsidR="00384A2D" w:rsidRPr="00B904A5" w:rsidRDefault="00384A2D" w:rsidP="00384A2D">
      <w:r w:rsidRPr="4B94491C">
        <w:t>Access your third-party links in Paragon Connect via the new Resources link. This menu option displays all the supported options currently available within your Paragon Pro</w:t>
      </w:r>
      <w:r>
        <w:t>fessional</w:t>
      </w:r>
      <w:r w:rsidRPr="4B94491C">
        <w:t xml:space="preserve"> Resource menu.</w:t>
      </w:r>
    </w:p>
    <w:p w14:paraId="1A49CE13" w14:textId="77777777" w:rsidR="00384A2D" w:rsidRDefault="00384A2D" w:rsidP="00384A2D">
      <w:r>
        <w:rPr>
          <w:noProof/>
        </w:rPr>
        <w:drawing>
          <wp:inline distT="0" distB="0" distL="0" distR="0" wp14:anchorId="1C7366BA" wp14:editId="1238AD6A">
            <wp:extent cx="1581912" cy="3200400"/>
            <wp:effectExtent l="114300" t="76200" r="113665" b="190500"/>
            <wp:docPr id="58" name="Picture 58"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screenshot of a phone&#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r>
        <w:rPr>
          <w:noProof/>
        </w:rPr>
        <w:drawing>
          <wp:inline distT="0" distB="0" distL="0" distR="0" wp14:anchorId="236165B2" wp14:editId="6A871B41">
            <wp:extent cx="1581912" cy="3200400"/>
            <wp:effectExtent l="114300" t="76200" r="113665" b="190500"/>
            <wp:docPr id="59" name="Picture 5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chat or text message&#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81912" cy="3200400"/>
                    </a:xfrm>
                    <a:prstGeom prst="rect">
                      <a:avLst/>
                    </a:prstGeom>
                    <a:noFill/>
                    <a:ln>
                      <a:noFill/>
                    </a:ln>
                    <a:effectLst>
                      <a:outerShdw blurRad="127000" dist="50800" dir="5400000" algn="ctr" rotWithShape="0">
                        <a:schemeClr val="tx1">
                          <a:alpha val="70000"/>
                        </a:schemeClr>
                      </a:outerShdw>
                    </a:effectLst>
                  </pic:spPr>
                </pic:pic>
              </a:graphicData>
            </a:graphic>
          </wp:inline>
        </w:drawing>
      </w:r>
    </w:p>
    <w:p w14:paraId="09FDB5B8" w14:textId="77777777" w:rsidR="008A150E" w:rsidRPr="00B924F3" w:rsidRDefault="008A150E" w:rsidP="008A150E">
      <w:pPr>
        <w:pStyle w:val="BodyText"/>
        <w:ind w:right="778"/>
        <w:rPr>
          <w:rFonts w:asciiTheme="minorHAnsi" w:eastAsia="Calibri" w:hAnsiTheme="minorHAnsi" w:cstheme="minorHAnsi"/>
          <w:sz w:val="22"/>
          <w:szCs w:val="22"/>
        </w:rPr>
      </w:pPr>
    </w:p>
    <w:p w14:paraId="570317A4" w14:textId="77777777" w:rsidR="008A150E" w:rsidRPr="00B924F3" w:rsidRDefault="008A150E" w:rsidP="008A150E">
      <w:pPr>
        <w:spacing w:after="0"/>
        <w:rPr>
          <w:rFonts w:cstheme="minorHAnsi"/>
          <w:b/>
          <w:bCs/>
        </w:rPr>
      </w:pPr>
    </w:p>
    <w:p w14:paraId="7F7E92E9" w14:textId="77777777" w:rsidR="008A150E" w:rsidRPr="00B924F3" w:rsidRDefault="008A150E" w:rsidP="008A150E">
      <w:pPr>
        <w:pStyle w:val="BodyText"/>
        <w:spacing w:before="244" w:line="235" w:lineRule="auto"/>
        <w:ind w:left="720" w:right="777"/>
        <w:jc w:val="center"/>
        <w:rPr>
          <w:rFonts w:asciiTheme="minorHAnsi" w:hAnsiTheme="minorHAnsi" w:cstheme="minorHAnsi"/>
          <w:sz w:val="22"/>
          <w:szCs w:val="22"/>
        </w:rPr>
      </w:pPr>
    </w:p>
    <w:p w14:paraId="35D6FDEA" w14:textId="77777777" w:rsidR="008A150E" w:rsidRPr="00B924F3" w:rsidRDefault="008A150E" w:rsidP="008A150E">
      <w:pPr>
        <w:rPr>
          <w:rFonts w:cstheme="minorHAnsi"/>
        </w:rPr>
      </w:pPr>
    </w:p>
    <w:p w14:paraId="13D7CADC" w14:textId="77777777" w:rsidR="008A150E" w:rsidRPr="00B924F3" w:rsidRDefault="008A150E" w:rsidP="008A150E">
      <w:pPr>
        <w:rPr>
          <w:rFonts w:cstheme="minorHAnsi"/>
        </w:rPr>
      </w:pPr>
      <w:r w:rsidRPr="00B924F3">
        <w:rPr>
          <w:rFonts w:cstheme="minorHAnsi"/>
        </w:rPr>
        <w:br w:type="page"/>
      </w:r>
    </w:p>
    <w:p w14:paraId="03BD9EFB" w14:textId="245F813E" w:rsidR="00872166" w:rsidRPr="006358CC" w:rsidRDefault="00F837A9" w:rsidP="00872166">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65" w:name="_Toc126159141"/>
      <w:bookmarkStart w:id="66" w:name="_Toc151467099"/>
      <w:r>
        <w:rPr>
          <w:rFonts w:asciiTheme="majorHAnsi" w:eastAsiaTheme="majorEastAsia" w:hAnsiTheme="majorHAnsi" w:cstheme="majorBidi"/>
          <w:b/>
          <w:color w:val="000000" w:themeColor="text1"/>
          <w:sz w:val="32"/>
          <w:szCs w:val="26"/>
        </w:rPr>
        <w:lastRenderedPageBreak/>
        <w:t xml:space="preserve">Integrations - </w:t>
      </w:r>
      <w:r w:rsidR="00872166">
        <w:rPr>
          <w:rFonts w:asciiTheme="majorHAnsi" w:eastAsiaTheme="majorEastAsia" w:hAnsiTheme="majorHAnsi" w:cstheme="majorBidi"/>
          <w:b/>
          <w:color w:val="000000" w:themeColor="text1"/>
          <w:sz w:val="32"/>
          <w:szCs w:val="26"/>
        </w:rPr>
        <w:t>Supra Integration Added to Paragon Connect</w:t>
      </w:r>
      <w:bookmarkEnd w:id="65"/>
      <w:bookmarkEnd w:id="66"/>
    </w:p>
    <w:p w14:paraId="1C88A667" w14:textId="77777777" w:rsidR="00872166" w:rsidRDefault="00872166" w:rsidP="00872166">
      <w:r>
        <w:t xml:space="preserve">The following Supra integration points have been added to Paragon Connect. </w:t>
      </w:r>
    </w:p>
    <w:p w14:paraId="41647F21" w14:textId="77777777" w:rsidR="00872166" w:rsidRDefault="00872166" w:rsidP="00872166">
      <w:pPr>
        <w:pStyle w:val="ListParagraph"/>
        <w:numPr>
          <w:ilvl w:val="0"/>
          <w:numId w:val="26"/>
        </w:numPr>
        <w:spacing w:line="259" w:lineRule="auto"/>
      </w:pPr>
      <w:r>
        <w:t xml:space="preserve">From Search Results – the </w:t>
      </w:r>
      <w:proofErr w:type="spellStart"/>
      <w:r>
        <w:t>Keybox</w:t>
      </w:r>
      <w:proofErr w:type="spellEnd"/>
      <w:r>
        <w:t xml:space="preserve"> Settings Report</w:t>
      </w:r>
    </w:p>
    <w:p w14:paraId="476DFA4B" w14:textId="77777777" w:rsidR="00872166" w:rsidRDefault="00872166" w:rsidP="00872166">
      <w:pPr>
        <w:pStyle w:val="ListParagraph"/>
        <w:numPr>
          <w:ilvl w:val="0"/>
          <w:numId w:val="26"/>
        </w:numPr>
        <w:spacing w:line="259" w:lineRule="auto"/>
      </w:pPr>
      <w:r>
        <w:t xml:space="preserve">From Listing Maintenance – Assign Lockbox, Settings Report, Unassign Lockbox and Activity Report </w:t>
      </w:r>
    </w:p>
    <w:p w14:paraId="6127D8E6" w14:textId="77777777" w:rsidR="00872166" w:rsidRDefault="00872166" w:rsidP="00872166">
      <w:r>
        <w:t xml:space="preserve">Action item:  – a script will be created and run to enable these integration points for all current Supra </w:t>
      </w:r>
      <w:proofErr w:type="gramStart"/>
      <w:r>
        <w:t>customers</w:t>
      </w:r>
      <w:proofErr w:type="gramEnd"/>
    </w:p>
    <w:p w14:paraId="50B8DE99" w14:textId="77777777" w:rsidR="00872166" w:rsidRDefault="00872166" w:rsidP="00872166">
      <w:r w:rsidRPr="00342EB5">
        <w:rPr>
          <w:b/>
          <w:bCs/>
          <w:noProof/>
        </w:rPr>
        <w:drawing>
          <wp:anchor distT="0" distB="0" distL="114300" distR="114300" simplePos="0" relativeHeight="251659264" behindDoc="0" locked="0" layoutInCell="1" allowOverlap="1" wp14:anchorId="7C5428FF" wp14:editId="3C9289A1">
            <wp:simplePos x="0" y="0"/>
            <wp:positionH relativeFrom="column">
              <wp:posOffset>0</wp:posOffset>
            </wp:positionH>
            <wp:positionV relativeFrom="paragraph">
              <wp:posOffset>801370</wp:posOffset>
            </wp:positionV>
            <wp:extent cx="2834640" cy="3474720"/>
            <wp:effectExtent l="190500" t="190500" r="194310" b="182880"/>
            <wp:wrapSquare wrapText="bothSides"/>
            <wp:docPr id="6" name="Picture 6" descr="A screenshot of a ho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hom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34640" cy="34747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342EB5">
        <w:rPr>
          <w:b/>
          <w:bCs/>
          <w:noProof/>
        </w:rPr>
        <w:drawing>
          <wp:anchor distT="0" distB="0" distL="114300" distR="114300" simplePos="0" relativeHeight="251660288" behindDoc="0" locked="0" layoutInCell="1" allowOverlap="1" wp14:anchorId="2EFC8921" wp14:editId="19CBDAB8">
            <wp:simplePos x="0" y="0"/>
            <wp:positionH relativeFrom="column">
              <wp:posOffset>3114675</wp:posOffset>
            </wp:positionH>
            <wp:positionV relativeFrom="paragraph">
              <wp:posOffset>805180</wp:posOffset>
            </wp:positionV>
            <wp:extent cx="2834640" cy="3474720"/>
            <wp:effectExtent l="190500" t="190500" r="194310" b="182880"/>
            <wp:wrapSquare wrapText="bothSides"/>
            <wp:docPr id="7" name="Picture 7" descr="A screenshot of a ho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hom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34640" cy="34747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342EB5">
        <w:rPr>
          <w:b/>
        </w:rPr>
        <w:t>From Search Results</w:t>
      </w:r>
      <w:r>
        <w:t xml:space="preserve">, select a property from the grid or from a detail as shown below, click the overflow menu and select Third Party Integrations and then select Supra </w:t>
      </w:r>
      <w:proofErr w:type="spellStart"/>
      <w:r>
        <w:t>Keybox</w:t>
      </w:r>
      <w:proofErr w:type="spellEnd"/>
      <w:r>
        <w:t xml:space="preserve"> Settings Report from the menu and a new browser will launch displaying the Supra report.</w:t>
      </w:r>
    </w:p>
    <w:p w14:paraId="5F4074C3" w14:textId="77777777" w:rsidR="00872166" w:rsidRDefault="00872166" w:rsidP="00872166"/>
    <w:p w14:paraId="46CC4D3B" w14:textId="77777777" w:rsidR="00872166" w:rsidRDefault="00872166" w:rsidP="00872166"/>
    <w:p w14:paraId="26BBBBF5" w14:textId="77777777" w:rsidR="00872166" w:rsidRDefault="00872166" w:rsidP="00872166"/>
    <w:p w14:paraId="0B267296" w14:textId="77777777" w:rsidR="00872166" w:rsidRDefault="00872166" w:rsidP="00872166"/>
    <w:p w14:paraId="5D068A08" w14:textId="77777777" w:rsidR="00872166" w:rsidRDefault="00872166" w:rsidP="00872166">
      <w:r w:rsidRPr="00342EB5">
        <w:rPr>
          <w:b/>
          <w:bCs/>
        </w:rPr>
        <w:lastRenderedPageBreak/>
        <w:t xml:space="preserve">From </w:t>
      </w:r>
      <w:r>
        <w:rPr>
          <w:b/>
          <w:bCs/>
        </w:rPr>
        <w:t>Listing Maintenance</w:t>
      </w:r>
      <w:r>
        <w:t>, select a published property and click the overflow menu from the input form and select Third Party Integrations and the four Supra options will appear in the menu. Selecting any of the options will launch a new browser displaying the Supra content.</w:t>
      </w:r>
    </w:p>
    <w:p w14:paraId="5EEA2ED2" w14:textId="77777777" w:rsidR="00872166" w:rsidRDefault="00872166" w:rsidP="00872166">
      <w:r>
        <w:rPr>
          <w:noProof/>
        </w:rPr>
        <w:drawing>
          <wp:anchor distT="0" distB="0" distL="114300" distR="114300" simplePos="0" relativeHeight="251662336" behindDoc="0" locked="0" layoutInCell="1" allowOverlap="1" wp14:anchorId="1ECDA23C" wp14:editId="492133C5">
            <wp:simplePos x="0" y="0"/>
            <wp:positionH relativeFrom="column">
              <wp:posOffset>3067050</wp:posOffset>
            </wp:positionH>
            <wp:positionV relativeFrom="paragraph">
              <wp:posOffset>89535</wp:posOffset>
            </wp:positionV>
            <wp:extent cx="2834640" cy="3474720"/>
            <wp:effectExtent l="190500" t="190500" r="194310" b="182880"/>
            <wp:wrapSquare wrapText="bothSides"/>
            <wp:docPr id="11" name="Picture 11" descr="A screenshot of a ho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hom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34640" cy="34747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1312" behindDoc="0" locked="0" layoutInCell="1" allowOverlap="1" wp14:anchorId="0D4BF48E" wp14:editId="6A974AE5">
            <wp:simplePos x="0" y="0"/>
            <wp:positionH relativeFrom="column">
              <wp:posOffset>0</wp:posOffset>
            </wp:positionH>
            <wp:positionV relativeFrom="paragraph">
              <wp:posOffset>92075</wp:posOffset>
            </wp:positionV>
            <wp:extent cx="2834640" cy="3474720"/>
            <wp:effectExtent l="190500" t="190500" r="194310" b="18288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34640" cy="347472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3FEAD89" w14:textId="021B9C3D" w:rsidR="00872166" w:rsidRDefault="00872166" w:rsidP="00872166"/>
    <w:p w14:paraId="2CE8DB2F" w14:textId="77777777" w:rsidR="00017F82" w:rsidRDefault="00017F82" w:rsidP="00017F82">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67" w:name="_Toc151467100"/>
      <w:r>
        <w:rPr>
          <w:rFonts w:asciiTheme="majorHAnsi" w:eastAsiaTheme="majorEastAsia" w:hAnsiTheme="majorHAnsi" w:cstheme="majorBidi"/>
          <w:b/>
          <w:color w:val="000000" w:themeColor="text1"/>
          <w:sz w:val="32"/>
          <w:szCs w:val="26"/>
        </w:rPr>
        <w:t>Assume Identity – Phase 1</w:t>
      </w:r>
      <w:bookmarkEnd w:id="67"/>
    </w:p>
    <w:p w14:paraId="7C2D65B6" w14:textId="77777777" w:rsidR="00017F82" w:rsidRDefault="00017F82" w:rsidP="00017F82">
      <w:pPr>
        <w:spacing w:after="0" w:line="257" w:lineRule="auto"/>
        <w:rPr>
          <w:rFonts w:ascii="Calibri" w:eastAsia="Calibri" w:hAnsi="Calibri" w:cs="Calibri"/>
        </w:rPr>
      </w:pPr>
      <w:r>
        <w:rPr>
          <w:rFonts w:ascii="Calibri" w:eastAsia="Calibri" w:hAnsi="Calibri" w:cs="Calibri"/>
        </w:rPr>
        <w:t>The groundwork for supporting Assume Identity has started. With this release, if</w:t>
      </w:r>
      <w:r w:rsidRPr="001B2C02">
        <w:rPr>
          <w:rFonts w:ascii="Calibri" w:eastAsia="Calibri" w:hAnsi="Calibri" w:cs="Calibri"/>
        </w:rPr>
        <w:t xml:space="preserve"> you assume a user’s identity in Paragon</w:t>
      </w:r>
      <w:r>
        <w:rPr>
          <w:rFonts w:ascii="Calibri" w:eastAsia="Calibri" w:hAnsi="Calibri" w:cs="Calibri"/>
        </w:rPr>
        <w:t xml:space="preserve">, then use the Resource Menu link to launch </w:t>
      </w:r>
      <w:r w:rsidRPr="001B2C02">
        <w:rPr>
          <w:rFonts w:ascii="Calibri" w:eastAsia="Calibri" w:hAnsi="Calibri" w:cs="Calibri"/>
        </w:rPr>
        <w:t>Paragon Connect</w:t>
      </w:r>
      <w:r>
        <w:rPr>
          <w:rFonts w:ascii="Calibri" w:eastAsia="Calibri" w:hAnsi="Calibri" w:cs="Calibri"/>
        </w:rPr>
        <w:t>, you</w:t>
      </w:r>
      <w:r w:rsidRPr="001B2C02">
        <w:rPr>
          <w:rFonts w:ascii="Calibri" w:eastAsia="Calibri" w:hAnsi="Calibri" w:cs="Calibri"/>
        </w:rPr>
        <w:t xml:space="preserve"> will now </w:t>
      </w:r>
      <w:r>
        <w:rPr>
          <w:rFonts w:ascii="Calibri" w:eastAsia="Calibri" w:hAnsi="Calibri" w:cs="Calibri"/>
        </w:rPr>
        <w:t>see</w:t>
      </w:r>
      <w:r w:rsidRPr="001B2C02">
        <w:rPr>
          <w:rFonts w:ascii="Calibri" w:eastAsia="Calibri" w:hAnsi="Calibri" w:cs="Calibri"/>
        </w:rPr>
        <w:t xml:space="preserve"> a pink circle around the user profile</w:t>
      </w:r>
      <w:r>
        <w:rPr>
          <w:rFonts w:ascii="Calibri" w:eastAsia="Calibri" w:hAnsi="Calibri" w:cs="Calibri"/>
        </w:rPr>
        <w:t>. This pink circle indicates that the assume identity feature is active. You may choose to return to your own identity directly within Paragon Connect using the pink back arrow.</w:t>
      </w:r>
    </w:p>
    <w:p w14:paraId="74A3F22F" w14:textId="77777777" w:rsidR="00017F82" w:rsidRDefault="00017F82" w:rsidP="00017F82">
      <w:pPr>
        <w:spacing w:after="0" w:line="257" w:lineRule="auto"/>
        <w:rPr>
          <w:rFonts w:ascii="Calibri" w:eastAsia="Calibri" w:hAnsi="Calibri" w:cs="Calibri"/>
        </w:rPr>
      </w:pPr>
      <w:r>
        <w:rPr>
          <w:rFonts w:ascii="Calibri" w:eastAsia="Calibri" w:hAnsi="Calibri" w:cs="Calibri"/>
        </w:rPr>
        <w:t>In a future release, you will be able to initiate the Assume Identity process directly within Paragon Connect.</w:t>
      </w:r>
    </w:p>
    <w:p w14:paraId="0C4C510E" w14:textId="77777777" w:rsidR="00286155" w:rsidRPr="001B2C02" w:rsidRDefault="00286155" w:rsidP="00017F82">
      <w:pPr>
        <w:spacing w:after="0" w:line="257" w:lineRule="auto"/>
        <w:rPr>
          <w:rFonts w:ascii="Calibri" w:eastAsia="Calibri" w:hAnsi="Calibri" w:cs="Calibri"/>
        </w:rPr>
      </w:pPr>
    </w:p>
    <w:p w14:paraId="3A9F9F33" w14:textId="77777777" w:rsidR="00286155" w:rsidRDefault="00286155" w:rsidP="00286155">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68" w:name="_Toc145333272"/>
      <w:bookmarkStart w:id="69" w:name="_Toc151467101"/>
      <w:r>
        <w:rPr>
          <w:rFonts w:asciiTheme="majorHAnsi" w:eastAsiaTheme="majorEastAsia" w:hAnsiTheme="majorHAnsi" w:cstheme="majorBidi"/>
          <w:b/>
          <w:color w:val="000000" w:themeColor="text1"/>
          <w:sz w:val="32"/>
          <w:szCs w:val="26"/>
        </w:rPr>
        <w:lastRenderedPageBreak/>
        <w:t>Assume Identity – Phase 2</w:t>
      </w:r>
      <w:bookmarkEnd w:id="68"/>
      <w:bookmarkEnd w:id="69"/>
    </w:p>
    <w:p w14:paraId="18AB3036" w14:textId="77777777" w:rsidR="00286155" w:rsidRDefault="00286155" w:rsidP="00286155">
      <w:pPr>
        <w:keepNext/>
        <w:keepLines/>
        <w:pBdr>
          <w:top w:val="double" w:sz="4" w:space="1" w:color="D7AC11"/>
        </w:pBdr>
        <w:spacing w:after="0" w:line="240" w:lineRule="auto"/>
        <w:outlineLvl w:val="1"/>
        <w:rPr>
          <w:rFonts w:asciiTheme="majorHAnsi" w:eastAsiaTheme="majorEastAsia" w:hAnsiTheme="majorHAnsi" w:cstheme="majorBidi"/>
          <w:b/>
          <w:color w:val="000000" w:themeColor="text1"/>
          <w:sz w:val="32"/>
          <w:szCs w:val="26"/>
        </w:rPr>
      </w:pPr>
      <w:bookmarkStart w:id="70" w:name="_Toc145333273"/>
      <w:bookmarkStart w:id="71" w:name="_Toc149221178"/>
      <w:bookmarkStart w:id="72" w:name="_Toc151467102"/>
      <w:r>
        <w:rPr>
          <w:noProof/>
        </w:rPr>
        <w:drawing>
          <wp:anchor distT="0" distB="0" distL="114300" distR="114300" simplePos="0" relativeHeight="251685888" behindDoc="1" locked="0" layoutInCell="1" allowOverlap="1" wp14:anchorId="27E59C7C" wp14:editId="2EB110B2">
            <wp:simplePos x="0" y="0"/>
            <wp:positionH relativeFrom="column">
              <wp:posOffset>4953000</wp:posOffset>
            </wp:positionH>
            <wp:positionV relativeFrom="paragraph">
              <wp:posOffset>192405</wp:posOffset>
            </wp:positionV>
            <wp:extent cx="1102360" cy="1297940"/>
            <wp:effectExtent l="190500" t="190500" r="193040" b="187960"/>
            <wp:wrapTight wrapText="bothSides">
              <wp:wrapPolygon edited="0">
                <wp:start x="747" y="-3170"/>
                <wp:lineTo x="-3733" y="-2536"/>
                <wp:lineTo x="-3733" y="20607"/>
                <wp:lineTo x="-2240" y="22826"/>
                <wp:lineTo x="747" y="24411"/>
                <wp:lineTo x="20530" y="24411"/>
                <wp:lineTo x="23516" y="22826"/>
                <wp:lineTo x="25009" y="18070"/>
                <wp:lineTo x="25009" y="2536"/>
                <wp:lineTo x="20903" y="-2219"/>
                <wp:lineTo x="20530" y="-3170"/>
                <wp:lineTo x="747" y="-3170"/>
              </wp:wrapPolygon>
            </wp:wrapTight>
            <wp:docPr id="1615598619" name="Picture 161559861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shot of a phone&#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1102360" cy="12979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bookmarkEnd w:id="70"/>
      <w:bookmarkEnd w:id="71"/>
      <w:bookmarkEnd w:id="72"/>
    </w:p>
    <w:p w14:paraId="7A65426F" w14:textId="77777777" w:rsidR="00286155" w:rsidRDefault="00286155" w:rsidP="00286155">
      <w:pPr>
        <w:spacing w:after="0" w:line="257" w:lineRule="auto"/>
        <w:rPr>
          <w:rFonts w:ascii="Calibri" w:eastAsia="Calibri" w:hAnsi="Calibri" w:cs="Calibri"/>
        </w:rPr>
      </w:pPr>
      <w:r>
        <w:rPr>
          <w:rFonts w:ascii="Calibri" w:eastAsia="Calibri" w:hAnsi="Calibri" w:cs="Calibri"/>
        </w:rPr>
        <w:t xml:space="preserve">Paragon Connect now provides users a way to assume the identity of other users based upon the setup defined in Paragon Professional. </w:t>
      </w:r>
    </w:p>
    <w:p w14:paraId="19B28CB8" w14:textId="77777777" w:rsidR="00286155" w:rsidRDefault="00286155" w:rsidP="00286155">
      <w:pPr>
        <w:spacing w:after="0" w:line="257" w:lineRule="auto"/>
        <w:rPr>
          <w:rFonts w:ascii="Calibri" w:eastAsia="Calibri" w:hAnsi="Calibri" w:cs="Calibri"/>
        </w:rPr>
      </w:pPr>
    </w:p>
    <w:p w14:paraId="71CD3400" w14:textId="77777777" w:rsidR="00286155" w:rsidRDefault="00286155" w:rsidP="00286155">
      <w:pPr>
        <w:spacing w:after="0" w:line="257" w:lineRule="auto"/>
        <w:rPr>
          <w:rFonts w:ascii="Calibri" w:eastAsia="Calibri" w:hAnsi="Calibri" w:cs="Calibri"/>
        </w:rPr>
      </w:pPr>
      <w:r>
        <w:rPr>
          <w:rFonts w:ascii="Calibri" w:eastAsia="Calibri" w:hAnsi="Calibri" w:cs="Calibri"/>
        </w:rPr>
        <w:t xml:space="preserve">Within the hamburger menu, users who are authorized to use the Assume Identity will see a new option in the account drop-down area. </w:t>
      </w:r>
    </w:p>
    <w:p w14:paraId="6850D6F0" w14:textId="77777777" w:rsidR="00286155" w:rsidRDefault="00286155" w:rsidP="00286155">
      <w:pPr>
        <w:spacing w:after="0" w:line="257" w:lineRule="auto"/>
        <w:rPr>
          <w:rFonts w:ascii="Calibri" w:eastAsia="Calibri" w:hAnsi="Calibri" w:cs="Calibri"/>
        </w:rPr>
      </w:pPr>
      <w:r>
        <w:rPr>
          <w:rFonts w:ascii="Calibri" w:eastAsia="Calibri" w:hAnsi="Calibri" w:cs="Calibri"/>
        </w:rPr>
        <w:t xml:space="preserve">Users will see a list of people they are authorized to assume. </w:t>
      </w:r>
    </w:p>
    <w:p w14:paraId="0052A79B" w14:textId="77777777" w:rsidR="00286155" w:rsidRDefault="00286155" w:rsidP="00286155">
      <w:pPr>
        <w:spacing w:after="0" w:line="257" w:lineRule="auto"/>
        <w:rPr>
          <w:rFonts w:ascii="Calibri" w:eastAsia="Calibri" w:hAnsi="Calibri" w:cs="Calibri"/>
        </w:rPr>
      </w:pPr>
    </w:p>
    <w:p w14:paraId="7DF4A6CB" w14:textId="77777777" w:rsidR="00286155" w:rsidRDefault="00286155" w:rsidP="00286155">
      <w:pPr>
        <w:spacing w:after="0" w:line="257" w:lineRule="auto"/>
        <w:rPr>
          <w:rFonts w:ascii="Calibri" w:eastAsia="Calibri" w:hAnsi="Calibri" w:cs="Calibri"/>
        </w:rPr>
      </w:pPr>
      <w:r>
        <w:rPr>
          <w:rFonts w:ascii="Calibri" w:eastAsia="Calibri" w:hAnsi="Calibri" w:cs="Calibri"/>
        </w:rPr>
        <w:t xml:space="preserve">Also depending on your security level, you may Assume Identity while doing a member search for people you are allowed to Assume Identity for.  If you are allowed, you will see the following in the upper right-hand corner to assume their identity after clicking on Details. </w:t>
      </w:r>
    </w:p>
    <w:p w14:paraId="7B0256D4" w14:textId="66B9BF09" w:rsidR="00557C0F" w:rsidRDefault="00286155" w:rsidP="00557C0F">
      <w:pPr>
        <w:spacing w:after="0" w:line="257" w:lineRule="auto"/>
        <w:rPr>
          <w:rFonts w:ascii="Calibri" w:eastAsia="Calibri" w:hAnsi="Calibri" w:cs="Calibri"/>
        </w:rPr>
      </w:pPr>
      <w:r>
        <w:rPr>
          <w:noProof/>
        </w:rPr>
        <w:drawing>
          <wp:inline distT="0" distB="0" distL="0" distR="0" wp14:anchorId="59DA59B9" wp14:editId="28B0FEFA">
            <wp:extent cx="5943600" cy="2413000"/>
            <wp:effectExtent l="190500" t="190500" r="190500" b="196850"/>
            <wp:docPr id="13"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computer&#10;&#10;Description automatically generated"/>
                    <pic:cNvPicPr/>
                  </pic:nvPicPr>
                  <pic:blipFill>
                    <a:blip r:embed="rId82"/>
                    <a:stretch>
                      <a:fillRect/>
                    </a:stretch>
                  </pic:blipFill>
                  <pic:spPr>
                    <a:xfrm>
                      <a:off x="0" y="0"/>
                      <a:ext cx="5943600" cy="2413000"/>
                    </a:xfrm>
                    <a:prstGeom prst="rect">
                      <a:avLst/>
                    </a:prstGeom>
                    <a:ln>
                      <a:noFill/>
                    </a:ln>
                    <a:effectLst>
                      <a:outerShdw blurRad="190500" algn="tl" rotWithShape="0">
                        <a:srgbClr val="000000">
                          <a:alpha val="70000"/>
                        </a:srgbClr>
                      </a:outerShdw>
                    </a:effectLst>
                  </pic:spPr>
                </pic:pic>
              </a:graphicData>
            </a:graphic>
          </wp:inline>
        </w:drawing>
      </w:r>
    </w:p>
    <w:p w14:paraId="0A373638" w14:textId="77777777" w:rsidR="00557C0F" w:rsidRDefault="00557C0F" w:rsidP="00557C0F">
      <w:pPr>
        <w:spacing w:after="0" w:line="257" w:lineRule="auto"/>
        <w:rPr>
          <w:rFonts w:ascii="Calibri" w:eastAsia="Calibri" w:hAnsi="Calibri" w:cs="Calibri"/>
        </w:rPr>
      </w:pPr>
    </w:p>
    <w:p w14:paraId="269DDBC3" w14:textId="77777777" w:rsidR="00AF545A" w:rsidRDefault="00AF545A" w:rsidP="00AF545A">
      <w:pPr>
        <w:spacing w:after="0" w:line="257" w:lineRule="auto"/>
        <w:rPr>
          <w:rFonts w:ascii="Calibri" w:eastAsia="Calibri" w:hAnsi="Calibri" w:cs="Calibri"/>
        </w:rPr>
      </w:pPr>
      <w:r>
        <w:rPr>
          <w:noProof/>
        </w:rPr>
        <w:drawing>
          <wp:anchor distT="0" distB="0" distL="114300" distR="114300" simplePos="0" relativeHeight="251702272" behindDoc="1" locked="0" layoutInCell="1" allowOverlap="1" wp14:anchorId="79A462EA" wp14:editId="3273A55E">
            <wp:simplePos x="0" y="0"/>
            <wp:positionH relativeFrom="column">
              <wp:posOffset>13970</wp:posOffset>
            </wp:positionH>
            <wp:positionV relativeFrom="paragraph">
              <wp:posOffset>66675</wp:posOffset>
            </wp:positionV>
            <wp:extent cx="1742654" cy="1187247"/>
            <wp:effectExtent l="190500" t="190500" r="181610" b="184785"/>
            <wp:wrapTight wrapText="bothSides">
              <wp:wrapPolygon edited="0">
                <wp:start x="472" y="-3467"/>
                <wp:lineTo x="-2362" y="-2774"/>
                <wp:lineTo x="-2362" y="20456"/>
                <wp:lineTo x="472" y="24616"/>
                <wp:lineTo x="20781" y="24616"/>
                <wp:lineTo x="21017" y="23923"/>
                <wp:lineTo x="23615" y="19762"/>
                <wp:lineTo x="23615" y="2774"/>
                <wp:lineTo x="21017" y="-2427"/>
                <wp:lineTo x="20781" y="-3467"/>
                <wp:lineTo x="472" y="-3467"/>
              </wp:wrapPolygon>
            </wp:wrapTight>
            <wp:docPr id="5"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1742654" cy="1187247"/>
                    </a:xfrm>
                    <a:prstGeom prst="rect">
                      <a:avLst/>
                    </a:prstGeom>
                    <a:ln>
                      <a:noFill/>
                    </a:ln>
                    <a:effectLst>
                      <a:outerShdw blurRad="190500" algn="tl" rotWithShape="0">
                        <a:srgbClr val="000000">
                          <a:alpha val="70000"/>
                        </a:srgbClr>
                      </a:outerShdw>
                    </a:effectLst>
                  </pic:spPr>
                </pic:pic>
              </a:graphicData>
            </a:graphic>
          </wp:anchor>
        </w:drawing>
      </w:r>
      <w:r>
        <w:rPr>
          <w:rFonts w:ascii="Calibri" w:eastAsia="Calibri" w:hAnsi="Calibri" w:cs="Calibri"/>
        </w:rPr>
        <w:t>When an identity is assumed, Paragon Connect will display pink highlighting around the current user profile and a pink badge over the menu. This pink badge provides a visual indicated letting users know another identity is being used no matter where you are within the application.</w:t>
      </w:r>
    </w:p>
    <w:p w14:paraId="1104A115" w14:textId="77777777" w:rsidR="00AF545A" w:rsidRDefault="00AF545A" w:rsidP="00AF545A">
      <w:pPr>
        <w:spacing w:after="0" w:line="257" w:lineRule="auto"/>
        <w:rPr>
          <w:rFonts w:ascii="Calibri" w:eastAsia="Calibri" w:hAnsi="Calibri" w:cs="Calibri"/>
        </w:rPr>
      </w:pPr>
    </w:p>
    <w:p w14:paraId="0327B6DF" w14:textId="77777777" w:rsidR="00557C0F" w:rsidRDefault="00557C0F" w:rsidP="00557C0F">
      <w:pPr>
        <w:rPr>
          <w:rFonts w:ascii="Calibri" w:eastAsia="Calibri" w:hAnsi="Calibri" w:cs="Calibri"/>
        </w:rPr>
      </w:pPr>
    </w:p>
    <w:p w14:paraId="48134FB5" w14:textId="77777777" w:rsidR="00286155" w:rsidRDefault="00286155" w:rsidP="00286155">
      <w:pPr>
        <w:spacing w:after="0" w:line="257" w:lineRule="auto"/>
        <w:rPr>
          <w:rFonts w:ascii="Calibri" w:eastAsia="Calibri" w:hAnsi="Calibri" w:cs="Calibri"/>
        </w:rPr>
      </w:pPr>
    </w:p>
    <w:p w14:paraId="0397727A" w14:textId="406A73FE" w:rsidR="008A150E" w:rsidRDefault="008A150E" w:rsidP="008A150E">
      <w:pPr>
        <w:pStyle w:val="BodyText"/>
        <w:ind w:right="778"/>
      </w:pPr>
      <w:r>
        <w:br w:type="page"/>
      </w:r>
    </w:p>
    <w:p w14:paraId="6EF74089" w14:textId="235D25C7" w:rsidR="00F90513" w:rsidRDefault="000C4E39" w:rsidP="00092979">
      <w:pPr>
        <w:pStyle w:val="Heading2"/>
        <w:spacing w:before="0" w:line="240" w:lineRule="auto"/>
        <w:rPr>
          <w:b w:val="0"/>
          <w:color w:val="000000" w:themeColor="text1"/>
        </w:rPr>
      </w:pPr>
      <w:bookmarkStart w:id="73" w:name="_Toc151467103"/>
      <w:r>
        <w:lastRenderedPageBreak/>
        <w:t>Corrections and Improvements</w:t>
      </w:r>
      <w:bookmarkEnd w:id="73"/>
    </w:p>
    <w:p w14:paraId="1E73B0AC" w14:textId="5074610C" w:rsidR="00F90513" w:rsidRPr="00105617" w:rsidRDefault="00F90513" w:rsidP="00F90513">
      <w:pPr>
        <w:pStyle w:val="ListParagraph"/>
        <w:numPr>
          <w:ilvl w:val="0"/>
          <w:numId w:val="28"/>
        </w:numPr>
        <w:spacing w:after="0" w:line="257" w:lineRule="auto"/>
        <w:rPr>
          <w:rFonts w:ascii="Calibri" w:eastAsia="Calibri" w:hAnsi="Calibri" w:cs="Calibri"/>
        </w:rPr>
      </w:pPr>
      <w:r w:rsidRPr="00105617">
        <w:rPr>
          <w:rFonts w:ascii="Calibri" w:eastAsia="Calibri" w:hAnsi="Calibri" w:cs="Calibri"/>
        </w:rPr>
        <w:t xml:space="preserve">Resending Welcome </w:t>
      </w:r>
      <w:r>
        <w:rPr>
          <w:rFonts w:ascii="Calibri" w:eastAsia="Calibri" w:hAnsi="Calibri" w:cs="Calibri"/>
        </w:rPr>
        <w:t>E</w:t>
      </w:r>
      <w:r w:rsidRPr="00105617">
        <w:rPr>
          <w:rFonts w:ascii="Calibri" w:eastAsia="Calibri" w:hAnsi="Calibri" w:cs="Calibri"/>
        </w:rPr>
        <w:t xml:space="preserve">mail now includes the office </w:t>
      </w:r>
      <w:r w:rsidR="00C970C8" w:rsidRPr="00105617">
        <w:rPr>
          <w:rFonts w:ascii="Calibri" w:eastAsia="Calibri" w:hAnsi="Calibri" w:cs="Calibri"/>
        </w:rPr>
        <w:t>address.</w:t>
      </w:r>
    </w:p>
    <w:p w14:paraId="574D7559" w14:textId="398A352B" w:rsidR="00F90513" w:rsidRPr="00105617" w:rsidRDefault="00F90513" w:rsidP="00F90513">
      <w:pPr>
        <w:pStyle w:val="ListParagraph"/>
        <w:numPr>
          <w:ilvl w:val="0"/>
          <w:numId w:val="28"/>
        </w:numPr>
        <w:spacing w:after="0" w:line="257" w:lineRule="auto"/>
        <w:rPr>
          <w:rFonts w:ascii="Calibri" w:eastAsia="Calibri" w:hAnsi="Calibri" w:cs="Calibri"/>
        </w:rPr>
      </w:pPr>
      <w:r w:rsidRPr="00105617">
        <w:rPr>
          <w:rFonts w:ascii="Calibri" w:eastAsia="Calibri" w:hAnsi="Calibri" w:cs="Calibri"/>
        </w:rPr>
        <w:t xml:space="preserve">Validate Map link now showing current listing map </w:t>
      </w:r>
      <w:r w:rsidR="00C970C8" w:rsidRPr="00105617">
        <w:rPr>
          <w:rFonts w:ascii="Calibri" w:eastAsia="Calibri" w:hAnsi="Calibri" w:cs="Calibri"/>
        </w:rPr>
        <w:t>location.</w:t>
      </w:r>
    </w:p>
    <w:p w14:paraId="519BC061" w14:textId="6B34EDB8" w:rsidR="00F90513" w:rsidRPr="00105617"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 xml:space="preserve">Third Party Integrations previously </w:t>
      </w:r>
      <w:r w:rsidRPr="00105617">
        <w:rPr>
          <w:rFonts w:ascii="Calibri" w:eastAsia="Calibri" w:hAnsi="Calibri" w:cs="Calibri"/>
        </w:rPr>
        <w:t xml:space="preserve">blocked </w:t>
      </w:r>
      <w:r>
        <w:rPr>
          <w:rFonts w:ascii="Calibri" w:eastAsia="Calibri" w:hAnsi="Calibri" w:cs="Calibri"/>
        </w:rPr>
        <w:t xml:space="preserve">without warning </w:t>
      </w:r>
      <w:r w:rsidRPr="00105617">
        <w:rPr>
          <w:rFonts w:ascii="Calibri" w:eastAsia="Calibri" w:hAnsi="Calibri" w:cs="Calibri"/>
        </w:rPr>
        <w:t>by Safari browser</w:t>
      </w:r>
      <w:r>
        <w:rPr>
          <w:rFonts w:ascii="Calibri" w:eastAsia="Calibri" w:hAnsi="Calibri" w:cs="Calibri"/>
        </w:rPr>
        <w:t xml:space="preserve"> pop-up </w:t>
      </w:r>
      <w:r w:rsidR="00C970C8">
        <w:rPr>
          <w:rFonts w:ascii="Calibri" w:eastAsia="Calibri" w:hAnsi="Calibri" w:cs="Calibri"/>
        </w:rPr>
        <w:t>blocker.</w:t>
      </w:r>
    </w:p>
    <w:p w14:paraId="5F303C67" w14:textId="6890AAB2"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Improvements to the loading time of the Dashboard</w:t>
      </w:r>
      <w:r w:rsidR="00C970C8">
        <w:rPr>
          <w:rFonts w:ascii="Calibri" w:eastAsia="Calibri" w:hAnsi="Calibri" w:cs="Calibri"/>
        </w:rPr>
        <w:t>.</w:t>
      </w:r>
    </w:p>
    <w:p w14:paraId="588A1C39" w14:textId="10F15C70"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Update of the Property Watch feature to the React interface</w:t>
      </w:r>
      <w:r w:rsidR="00C970C8">
        <w:rPr>
          <w:rFonts w:ascii="Calibri" w:eastAsia="Calibri" w:hAnsi="Calibri" w:cs="Calibri"/>
        </w:rPr>
        <w:t>.</w:t>
      </w:r>
    </w:p>
    <w:p w14:paraId="4569AA9F" w14:textId="7836BE13"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for the “add field” button scrolling on the Customize Spreadsheet</w:t>
      </w:r>
      <w:r w:rsidR="00C970C8">
        <w:rPr>
          <w:rFonts w:ascii="Calibri" w:eastAsia="Calibri" w:hAnsi="Calibri" w:cs="Calibri"/>
        </w:rPr>
        <w:t>.</w:t>
      </w:r>
    </w:p>
    <w:p w14:paraId="01C36F88" w14:textId="1673EC23"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for tax autofill results</w:t>
      </w:r>
      <w:r w:rsidR="00C970C8">
        <w:rPr>
          <w:rFonts w:ascii="Calibri" w:eastAsia="Calibri" w:hAnsi="Calibri" w:cs="Calibri"/>
        </w:rPr>
        <w:t>.</w:t>
      </w:r>
    </w:p>
    <w:p w14:paraId="419A58BF" w14:textId="6726C40E"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Corrections for the resend Welcome email to use custom subject</w:t>
      </w:r>
      <w:r w:rsidR="00C970C8">
        <w:rPr>
          <w:rFonts w:ascii="Calibri" w:eastAsia="Calibri" w:hAnsi="Calibri" w:cs="Calibri"/>
        </w:rPr>
        <w:t>.</w:t>
      </w:r>
    </w:p>
    <w:p w14:paraId="594B74E6" w14:textId="553C2F51"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Corrections for Tour and Open House search criteria using Area and Status</w:t>
      </w:r>
      <w:r w:rsidR="00C970C8">
        <w:rPr>
          <w:rFonts w:ascii="Calibri" w:eastAsia="Calibri" w:hAnsi="Calibri" w:cs="Calibri"/>
        </w:rPr>
        <w:t>.</w:t>
      </w:r>
    </w:p>
    <w:p w14:paraId="3ED08069" w14:textId="00F0154A"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for standard map layer alignment</w:t>
      </w:r>
      <w:r w:rsidR="00C970C8">
        <w:rPr>
          <w:rFonts w:ascii="Calibri" w:eastAsia="Calibri" w:hAnsi="Calibri" w:cs="Calibri"/>
        </w:rPr>
        <w:t>.</w:t>
      </w:r>
    </w:p>
    <w:p w14:paraId="5FDB025A" w14:textId="156D69B7"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Update to the appearance of the My Content menu</w:t>
      </w:r>
      <w:r w:rsidR="00C970C8">
        <w:rPr>
          <w:rFonts w:ascii="Calibri" w:eastAsia="Calibri" w:hAnsi="Calibri" w:cs="Calibri"/>
        </w:rPr>
        <w:t>.</w:t>
      </w:r>
    </w:p>
    <w:p w14:paraId="6FF61819" w14:textId="217D3CF1"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Layout adjustment for Spreadsheet view on mobile devices</w:t>
      </w:r>
      <w:r w:rsidR="00C970C8">
        <w:rPr>
          <w:rFonts w:ascii="Calibri" w:eastAsia="Calibri" w:hAnsi="Calibri" w:cs="Calibri"/>
        </w:rPr>
        <w:t>.</w:t>
      </w:r>
    </w:p>
    <w:p w14:paraId="4F077C61" w14:textId="5C97B604"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Display proper decimal values on the listing detail view</w:t>
      </w:r>
      <w:r w:rsidR="00C970C8">
        <w:rPr>
          <w:rFonts w:ascii="Calibri" w:eastAsia="Calibri" w:hAnsi="Calibri" w:cs="Calibri"/>
        </w:rPr>
        <w:t>.</w:t>
      </w:r>
    </w:p>
    <w:p w14:paraId="6D3B7478" w14:textId="77777777"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Update Resend Welcome Email to use proper subject an agent photo.</w:t>
      </w:r>
    </w:p>
    <w:p w14:paraId="1CF01AA1" w14:textId="432E8C16"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Modify default filters applied to Published Listings</w:t>
      </w:r>
      <w:r w:rsidR="00C970C8">
        <w:rPr>
          <w:rFonts w:ascii="Calibri" w:eastAsia="Calibri" w:hAnsi="Calibri" w:cs="Calibri"/>
        </w:rPr>
        <w:t>.</w:t>
      </w:r>
    </w:p>
    <w:p w14:paraId="423A4FDB" w14:textId="6BC0F4DE"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Display alternate City value</w:t>
      </w:r>
      <w:r w:rsidR="00C970C8">
        <w:rPr>
          <w:rFonts w:ascii="Calibri" w:eastAsia="Calibri" w:hAnsi="Calibri" w:cs="Calibri"/>
        </w:rPr>
        <w:t>.</w:t>
      </w:r>
    </w:p>
    <w:p w14:paraId="52165555" w14:textId="647ED06C" w:rsidR="00F90513" w:rsidRDefault="00F90513" w:rsidP="00F90513">
      <w:pPr>
        <w:pStyle w:val="ListParagraph"/>
        <w:numPr>
          <w:ilvl w:val="0"/>
          <w:numId w:val="28"/>
        </w:numPr>
        <w:spacing w:after="0" w:line="257" w:lineRule="auto"/>
        <w:rPr>
          <w:rFonts w:ascii="Calibri" w:eastAsia="Calibri" w:hAnsi="Calibri" w:cs="Calibri"/>
        </w:rPr>
      </w:pPr>
      <w:r w:rsidRPr="0065095F">
        <w:rPr>
          <w:rFonts w:ascii="Calibri" w:eastAsia="Calibri" w:hAnsi="Calibri" w:cs="Calibri"/>
        </w:rPr>
        <w:t>Error fix for modifying Tour for a Partial listing</w:t>
      </w:r>
      <w:r w:rsidR="00C970C8">
        <w:rPr>
          <w:rFonts w:ascii="Calibri" w:eastAsia="Calibri" w:hAnsi="Calibri" w:cs="Calibri"/>
        </w:rPr>
        <w:t>.</w:t>
      </w:r>
    </w:p>
    <w:p w14:paraId="3DD47060" w14:textId="700EAF1A" w:rsidR="00F90513" w:rsidRDefault="00F90513" w:rsidP="00F90513">
      <w:pPr>
        <w:pStyle w:val="ListParagraph"/>
        <w:numPr>
          <w:ilvl w:val="0"/>
          <w:numId w:val="28"/>
        </w:numPr>
        <w:spacing w:after="0"/>
        <w:rPr>
          <w:rFonts w:ascii="Calibri" w:eastAsia="Calibri" w:hAnsi="Calibri" w:cs="Calibri"/>
        </w:rPr>
      </w:pPr>
      <w:r>
        <w:rPr>
          <w:rFonts w:ascii="Calibri" w:eastAsia="Calibri" w:hAnsi="Calibri" w:cs="Calibri"/>
        </w:rPr>
        <w:t>Listing Detail View now includes display for Team name and contact details</w:t>
      </w:r>
      <w:r w:rsidR="00C970C8">
        <w:rPr>
          <w:rFonts w:ascii="Calibri" w:eastAsia="Calibri" w:hAnsi="Calibri" w:cs="Calibri"/>
        </w:rPr>
        <w:t>.</w:t>
      </w:r>
    </w:p>
    <w:p w14:paraId="19E7EC31" w14:textId="7E60598D" w:rsidR="00F90513" w:rsidRDefault="00F90513" w:rsidP="00F90513">
      <w:pPr>
        <w:pStyle w:val="ListParagraph"/>
        <w:numPr>
          <w:ilvl w:val="0"/>
          <w:numId w:val="28"/>
        </w:numPr>
        <w:spacing w:after="0"/>
        <w:rPr>
          <w:rFonts w:ascii="Calibri" w:eastAsia="Calibri" w:hAnsi="Calibri" w:cs="Calibri"/>
        </w:rPr>
      </w:pPr>
      <w:r>
        <w:rPr>
          <w:rFonts w:ascii="Calibri" w:eastAsia="Calibri" w:hAnsi="Calibri" w:cs="Calibri"/>
        </w:rPr>
        <w:t>Additional options for Settings are available including Collab Center Links and Social Media Accounts</w:t>
      </w:r>
      <w:r w:rsidR="00C970C8">
        <w:rPr>
          <w:rFonts w:ascii="Calibri" w:eastAsia="Calibri" w:hAnsi="Calibri" w:cs="Calibri"/>
        </w:rPr>
        <w:t>.</w:t>
      </w:r>
    </w:p>
    <w:p w14:paraId="715CDB0E" w14:textId="51585FA5" w:rsidR="00F90513" w:rsidRDefault="00F90513" w:rsidP="00F90513">
      <w:pPr>
        <w:pStyle w:val="ListParagraph"/>
        <w:numPr>
          <w:ilvl w:val="0"/>
          <w:numId w:val="28"/>
        </w:numPr>
        <w:spacing w:after="0"/>
        <w:rPr>
          <w:rFonts w:ascii="Calibri" w:eastAsia="Calibri" w:hAnsi="Calibri" w:cs="Calibri"/>
        </w:rPr>
      </w:pPr>
      <w:r>
        <w:rPr>
          <w:rFonts w:ascii="Calibri" w:eastAsia="Calibri" w:hAnsi="Calibri" w:cs="Calibri"/>
        </w:rPr>
        <w:t>Correction for alternate City values displaying on the Detail View</w:t>
      </w:r>
      <w:r w:rsidR="00C970C8">
        <w:rPr>
          <w:rFonts w:ascii="Calibri" w:eastAsia="Calibri" w:hAnsi="Calibri" w:cs="Calibri"/>
        </w:rPr>
        <w:t>.</w:t>
      </w:r>
    </w:p>
    <w:p w14:paraId="124C9E53" w14:textId="465A2CA9" w:rsidR="00F90513" w:rsidRDefault="00F90513" w:rsidP="00F90513">
      <w:pPr>
        <w:pStyle w:val="ListParagraph"/>
        <w:numPr>
          <w:ilvl w:val="0"/>
          <w:numId w:val="28"/>
        </w:numPr>
        <w:spacing w:after="0"/>
        <w:rPr>
          <w:rFonts w:ascii="Calibri" w:eastAsia="Calibri" w:hAnsi="Calibri" w:cs="Calibri"/>
        </w:rPr>
      </w:pPr>
      <w:r>
        <w:rPr>
          <w:rFonts w:ascii="Calibri" w:eastAsia="Calibri" w:hAnsi="Calibri" w:cs="Calibri"/>
        </w:rPr>
        <w:t>Correction for lookup relationship filters not applying properly for Open House and Hotsheet searches</w:t>
      </w:r>
      <w:r w:rsidR="00C970C8">
        <w:rPr>
          <w:rFonts w:ascii="Calibri" w:eastAsia="Calibri" w:hAnsi="Calibri" w:cs="Calibri"/>
        </w:rPr>
        <w:t>.</w:t>
      </w:r>
    </w:p>
    <w:p w14:paraId="2062A1E8" w14:textId="0C702292"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Updated interface for Listing Carts</w:t>
      </w:r>
      <w:r w:rsidR="00C970C8">
        <w:rPr>
          <w:rFonts w:ascii="Calibri" w:eastAsia="Calibri" w:hAnsi="Calibri" w:cs="Calibri"/>
        </w:rPr>
        <w:t>.</w:t>
      </w:r>
    </w:p>
    <w:p w14:paraId="02EA0D43" w14:textId="44EADFFB"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Access to add/edit Associated Documents is now available from the Published Listings overflow menu</w:t>
      </w:r>
      <w:r w:rsidR="00C970C8">
        <w:rPr>
          <w:rFonts w:ascii="Calibri" w:eastAsia="Calibri" w:hAnsi="Calibri" w:cs="Calibri"/>
        </w:rPr>
        <w:t>.</w:t>
      </w:r>
    </w:p>
    <w:p w14:paraId="680B7DDB" w14:textId="019F68B8"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Improvements to loading of the Contact Summary page</w:t>
      </w:r>
      <w:r w:rsidR="00C970C8">
        <w:rPr>
          <w:rFonts w:ascii="Calibri" w:eastAsia="Calibri" w:hAnsi="Calibri" w:cs="Calibri"/>
        </w:rPr>
        <w:t>.</w:t>
      </w:r>
    </w:p>
    <w:p w14:paraId="1BE83572" w14:textId="5B8107B9"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Additional options are available under Settings for Collaboration Center setup and Notifications</w:t>
      </w:r>
      <w:r w:rsidR="00C970C8">
        <w:rPr>
          <w:rFonts w:ascii="Calibri" w:eastAsia="Calibri" w:hAnsi="Calibri" w:cs="Calibri"/>
        </w:rPr>
        <w:t>.</w:t>
      </w:r>
    </w:p>
    <w:p w14:paraId="36571CB3" w14:textId="00123CD9"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Corrections for display of Sqft or Acreage on Detail View</w:t>
      </w:r>
      <w:r w:rsidR="00C970C8">
        <w:rPr>
          <w:rFonts w:ascii="Calibri" w:eastAsia="Calibri" w:hAnsi="Calibri" w:cs="Calibri"/>
        </w:rPr>
        <w:t>.</w:t>
      </w:r>
    </w:p>
    <w:p w14:paraId="46F4C10A" w14:textId="56B4FA57" w:rsidR="00F90513" w:rsidRDefault="00F90513" w:rsidP="00F90513">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for lookup relationships on Tour, Open House, and Hotsheet search forms</w:t>
      </w:r>
      <w:r w:rsidR="00C970C8">
        <w:rPr>
          <w:rFonts w:ascii="Calibri" w:eastAsia="Calibri" w:hAnsi="Calibri" w:cs="Calibri"/>
        </w:rPr>
        <w:t>.</w:t>
      </w:r>
    </w:p>
    <w:p w14:paraId="4151763A" w14:textId="1BBE9BE8" w:rsidR="00714221" w:rsidRDefault="00714221" w:rsidP="00714221">
      <w:pPr>
        <w:pStyle w:val="ListParagraph"/>
        <w:numPr>
          <w:ilvl w:val="0"/>
          <w:numId w:val="28"/>
        </w:numPr>
        <w:spacing w:after="0" w:line="257" w:lineRule="auto"/>
        <w:rPr>
          <w:rFonts w:ascii="Calibri" w:eastAsia="Calibri" w:hAnsi="Calibri" w:cs="Calibri"/>
        </w:rPr>
      </w:pPr>
      <w:r w:rsidRPr="29C0A4D7">
        <w:rPr>
          <w:rFonts w:ascii="Calibri" w:eastAsia="Calibri" w:hAnsi="Calibri" w:cs="Calibri"/>
        </w:rPr>
        <w:t>Correction for searching Members by Full Name</w:t>
      </w:r>
      <w:r>
        <w:rPr>
          <w:rFonts w:ascii="Calibri" w:eastAsia="Calibri" w:hAnsi="Calibri" w:cs="Calibri"/>
        </w:rPr>
        <w:t>.</w:t>
      </w:r>
    </w:p>
    <w:p w14:paraId="6D316BD4" w14:textId="7A6FCDDF" w:rsidR="00714221" w:rsidRPr="009B2CF2" w:rsidRDefault="00714221" w:rsidP="00714221">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Corrections for searching Offices by City and State/Province.</w:t>
      </w:r>
    </w:p>
    <w:p w14:paraId="1C029F46" w14:textId="77777777" w:rsidR="00714221" w:rsidRDefault="00714221" w:rsidP="00714221">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for driving directions using the incorrect destination location.</w:t>
      </w:r>
    </w:p>
    <w:p w14:paraId="2BA512A1" w14:textId="77777777" w:rsidR="00714221" w:rsidRDefault="00714221" w:rsidP="00714221">
      <w:pPr>
        <w:pStyle w:val="ListParagraph"/>
        <w:numPr>
          <w:ilvl w:val="0"/>
          <w:numId w:val="28"/>
        </w:numPr>
        <w:spacing w:after="0" w:line="257" w:lineRule="auto"/>
        <w:rPr>
          <w:rFonts w:ascii="Calibri" w:eastAsia="Calibri" w:hAnsi="Calibri" w:cs="Calibri"/>
        </w:rPr>
      </w:pPr>
      <w:r>
        <w:rPr>
          <w:rFonts w:ascii="Calibri" w:eastAsia="Calibri" w:hAnsi="Calibri" w:cs="Calibri"/>
        </w:rPr>
        <w:t>Update to show map pin labels as “listings” instead of “units” when multiple listings appear at the same location.</w:t>
      </w:r>
    </w:p>
    <w:p w14:paraId="76C867ED" w14:textId="2E39E5DD" w:rsidR="00714221" w:rsidRDefault="00714221" w:rsidP="00714221">
      <w:pPr>
        <w:pStyle w:val="ListParagraph"/>
        <w:numPr>
          <w:ilvl w:val="0"/>
          <w:numId w:val="28"/>
        </w:numPr>
        <w:spacing w:after="0" w:line="257" w:lineRule="auto"/>
        <w:rPr>
          <w:rFonts w:ascii="Calibri" w:eastAsia="Calibri" w:hAnsi="Calibri" w:cs="Calibri"/>
        </w:rPr>
      </w:pPr>
      <w:r>
        <w:rPr>
          <w:rFonts w:ascii="Calibri" w:eastAsia="Calibri" w:hAnsi="Calibri" w:cs="Calibri"/>
        </w:rPr>
        <w:t>Update to include new filter options for viewing My Saved Searches.</w:t>
      </w:r>
    </w:p>
    <w:p w14:paraId="0147ED35" w14:textId="77777777" w:rsidR="00714221" w:rsidRDefault="00714221" w:rsidP="00714221">
      <w:pPr>
        <w:pStyle w:val="ListParagraph"/>
        <w:numPr>
          <w:ilvl w:val="0"/>
          <w:numId w:val="28"/>
        </w:numPr>
        <w:spacing w:after="0" w:line="257" w:lineRule="auto"/>
        <w:rPr>
          <w:rFonts w:ascii="Calibri" w:eastAsia="Calibri" w:hAnsi="Calibri" w:cs="Calibri"/>
        </w:rPr>
      </w:pPr>
      <w:r>
        <w:rPr>
          <w:rFonts w:ascii="Calibri" w:eastAsia="Calibri" w:hAnsi="Calibri" w:cs="Calibri"/>
        </w:rPr>
        <w:t>Option for uploading Contact photo under the Contacts module.</w:t>
      </w:r>
    </w:p>
    <w:p w14:paraId="3F63B257" w14:textId="77777777" w:rsidR="00714221" w:rsidRDefault="00714221" w:rsidP="00714221">
      <w:pPr>
        <w:pStyle w:val="ListParagraph"/>
        <w:numPr>
          <w:ilvl w:val="0"/>
          <w:numId w:val="28"/>
        </w:numPr>
        <w:spacing w:after="0" w:line="257" w:lineRule="auto"/>
        <w:rPr>
          <w:rFonts w:ascii="Calibri" w:eastAsia="Calibri" w:hAnsi="Calibri" w:cs="Calibri"/>
        </w:rPr>
      </w:pPr>
      <w:r>
        <w:rPr>
          <w:rFonts w:ascii="Calibri" w:eastAsia="Calibri" w:hAnsi="Calibri" w:cs="Calibri"/>
        </w:rPr>
        <w:t xml:space="preserve">Correction for </w:t>
      </w:r>
      <w:proofErr w:type="spellStart"/>
      <w:r>
        <w:rPr>
          <w:rFonts w:ascii="Calibri" w:eastAsia="Calibri" w:hAnsi="Calibri" w:cs="Calibri"/>
        </w:rPr>
        <w:t>CloudCMA</w:t>
      </w:r>
      <w:proofErr w:type="spellEnd"/>
      <w:r>
        <w:rPr>
          <w:rFonts w:ascii="Calibri" w:eastAsia="Calibri" w:hAnsi="Calibri" w:cs="Calibri"/>
        </w:rPr>
        <w:t xml:space="preserve"> integration to pass proper listing ID value.</w:t>
      </w:r>
    </w:p>
    <w:p w14:paraId="6EBD9443" w14:textId="77777777" w:rsidR="00714221" w:rsidRDefault="00714221" w:rsidP="00714221">
      <w:pPr>
        <w:pStyle w:val="ListParagraph"/>
        <w:numPr>
          <w:ilvl w:val="0"/>
          <w:numId w:val="28"/>
        </w:numPr>
        <w:spacing w:after="0" w:line="257" w:lineRule="auto"/>
        <w:rPr>
          <w:rFonts w:ascii="Calibri" w:eastAsia="Calibri" w:hAnsi="Calibri" w:cs="Calibri"/>
        </w:rPr>
      </w:pPr>
      <w:r>
        <w:rPr>
          <w:rFonts w:ascii="Calibri" w:eastAsia="Calibri" w:hAnsi="Calibri" w:cs="Calibri"/>
        </w:rPr>
        <w:lastRenderedPageBreak/>
        <w:t>Correction to show the proper Yes/No Office Status value on the roster card.</w:t>
      </w:r>
    </w:p>
    <w:p w14:paraId="79EDBFC7" w14:textId="5BC3F706" w:rsidR="00714221" w:rsidRDefault="00714221" w:rsidP="00714221">
      <w:pPr>
        <w:pStyle w:val="ListParagraph"/>
        <w:numPr>
          <w:ilvl w:val="0"/>
          <w:numId w:val="28"/>
        </w:numPr>
        <w:spacing w:after="0" w:line="257" w:lineRule="auto"/>
        <w:rPr>
          <w:rFonts w:ascii="Calibri" w:eastAsia="Calibri" w:hAnsi="Calibri" w:cs="Calibri"/>
        </w:rPr>
      </w:pPr>
      <w:r>
        <w:rPr>
          <w:rFonts w:ascii="Calibri" w:eastAsia="Calibri" w:hAnsi="Calibri" w:cs="Calibri"/>
        </w:rPr>
        <w:t>Improvement to support the Geocode Boundary Configuration added previously in Paragon. Professional is now available for Paragon Connect. This optional configuration prevents listings from being mapped outside of the defined market area.</w:t>
      </w:r>
    </w:p>
    <w:p w14:paraId="30E335CC" w14:textId="77777777" w:rsidR="00714221" w:rsidRPr="00880617" w:rsidRDefault="00714221" w:rsidP="00714221">
      <w:pPr>
        <w:pStyle w:val="ListParagraph"/>
        <w:numPr>
          <w:ilvl w:val="0"/>
          <w:numId w:val="28"/>
        </w:numPr>
        <w:spacing w:after="0" w:line="257" w:lineRule="auto"/>
        <w:rPr>
          <w:rFonts w:ascii="Calibri" w:eastAsia="Calibri" w:hAnsi="Calibri" w:cs="Calibri"/>
        </w:rPr>
      </w:pPr>
      <w:r>
        <w:rPr>
          <w:rFonts w:ascii="Calibri" w:eastAsia="Calibri" w:hAnsi="Calibri" w:cs="Calibri"/>
        </w:rPr>
        <w:t>Improvement to the Contacts module to support adding and editing multiple email addresses per contact.</w:t>
      </w:r>
    </w:p>
    <w:p w14:paraId="17939A5E" w14:textId="77777777" w:rsidR="00714221" w:rsidRPr="00880617" w:rsidRDefault="00714221" w:rsidP="00714221">
      <w:pPr>
        <w:pStyle w:val="ListParagraph"/>
        <w:numPr>
          <w:ilvl w:val="0"/>
          <w:numId w:val="28"/>
        </w:numPr>
        <w:spacing w:after="0" w:line="257" w:lineRule="auto"/>
        <w:rPr>
          <w:rFonts w:ascii="Calibri" w:eastAsia="Calibri" w:hAnsi="Calibri" w:cs="Calibri"/>
        </w:rPr>
      </w:pPr>
      <w:r>
        <w:rPr>
          <w:rFonts w:ascii="Calibri" w:eastAsia="Calibri" w:hAnsi="Calibri" w:cs="Calibri"/>
        </w:rPr>
        <w:t>Improvement to display Room, Unit, and Green (RUG) data on the Listing Detail View, when these RUG fields are enabled per system.</w:t>
      </w:r>
    </w:p>
    <w:p w14:paraId="1495D806" w14:textId="77777777" w:rsidR="00714221" w:rsidRPr="004E13BF" w:rsidRDefault="00714221" w:rsidP="00714221">
      <w:pPr>
        <w:pStyle w:val="ListParagraph"/>
        <w:numPr>
          <w:ilvl w:val="0"/>
          <w:numId w:val="28"/>
        </w:numPr>
        <w:spacing w:after="0" w:line="257" w:lineRule="auto"/>
        <w:rPr>
          <w:rFonts w:ascii="Calibri" w:eastAsia="Calibri" w:hAnsi="Calibri" w:cs="Calibri"/>
        </w:rPr>
      </w:pPr>
      <w:r>
        <w:rPr>
          <w:rFonts w:ascii="Calibri" w:eastAsia="Calibri" w:hAnsi="Calibri" w:cs="Calibri"/>
        </w:rPr>
        <w:t>Improvement for displaying photos on the Listing Detail View by increasing the size of the main photo and expanding the area for additional photos.</w:t>
      </w:r>
    </w:p>
    <w:p w14:paraId="538D29C8" w14:textId="77777777" w:rsidR="00714221" w:rsidRPr="00880617" w:rsidRDefault="00714221" w:rsidP="00714221">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for Driving Directions map report which loads blank intermittently.</w:t>
      </w:r>
    </w:p>
    <w:p w14:paraId="39A031ED" w14:textId="77777777" w:rsidR="00BC434D" w:rsidRDefault="00BC434D" w:rsidP="00BC434D">
      <w:pPr>
        <w:pStyle w:val="ListParagraph"/>
        <w:numPr>
          <w:ilvl w:val="0"/>
          <w:numId w:val="28"/>
        </w:numPr>
        <w:spacing w:after="0" w:line="257" w:lineRule="auto"/>
        <w:rPr>
          <w:rFonts w:ascii="Calibri" w:eastAsia="Calibri" w:hAnsi="Calibri" w:cs="Calibri"/>
        </w:rPr>
      </w:pPr>
      <w:r>
        <w:rPr>
          <w:rFonts w:ascii="Calibri" w:eastAsia="Calibri" w:hAnsi="Calibri" w:cs="Calibri"/>
        </w:rPr>
        <w:t>Improvement to add and modify additional information for Contacts including phone numbers, emails, and spouse information.</w:t>
      </w:r>
    </w:p>
    <w:p w14:paraId="51A830DB" w14:textId="77777777" w:rsidR="00BC434D" w:rsidRDefault="00BC434D" w:rsidP="00BC434D">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to allow the agent search feature on Assume Identity to accept both first and last names.</w:t>
      </w:r>
    </w:p>
    <w:p w14:paraId="3C6720A5" w14:textId="77777777" w:rsidR="00BC434D" w:rsidRDefault="00BC434D" w:rsidP="00BC434D">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to display the proper Office Website on Office Roster report.</w:t>
      </w:r>
    </w:p>
    <w:p w14:paraId="5B5C20AC" w14:textId="77777777" w:rsidR="00BC434D" w:rsidRPr="00880617" w:rsidRDefault="00BC434D" w:rsidP="00BC434D">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to display field short values on spreadsheets when selected.</w:t>
      </w:r>
    </w:p>
    <w:p w14:paraId="0D26677C" w14:textId="77777777" w:rsidR="003E1E09" w:rsidRDefault="003E1E09" w:rsidP="003E1E09">
      <w:pPr>
        <w:pStyle w:val="ListParagraph"/>
        <w:numPr>
          <w:ilvl w:val="0"/>
          <w:numId w:val="28"/>
        </w:numPr>
        <w:spacing w:after="0" w:line="257" w:lineRule="auto"/>
        <w:rPr>
          <w:rFonts w:ascii="Calibri" w:eastAsia="Calibri" w:hAnsi="Calibri" w:cs="Calibri"/>
        </w:rPr>
      </w:pPr>
      <w:r>
        <w:rPr>
          <w:rFonts w:ascii="Calibri" w:eastAsia="Calibri" w:hAnsi="Calibri" w:cs="Calibri"/>
        </w:rPr>
        <w:t>Improvement to PowerSearch Member results cards to match the new results cards available from a standard Members search.</w:t>
      </w:r>
    </w:p>
    <w:p w14:paraId="155CB540" w14:textId="77777777" w:rsidR="003E1E09" w:rsidRDefault="003E1E09" w:rsidP="003E1E09">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to show listing photos shared via Association setup option on the spreadsheet view.</w:t>
      </w:r>
    </w:p>
    <w:p w14:paraId="20A20A61" w14:textId="77777777" w:rsidR="003E1E09" w:rsidRDefault="003E1E09" w:rsidP="003E1E09">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to EasyCMA to fix the Comp Search Filter behavior when entering min or max values.</w:t>
      </w:r>
    </w:p>
    <w:p w14:paraId="1A5C20DA" w14:textId="36A5D2EE" w:rsidR="00203F4D" w:rsidRDefault="00203F4D" w:rsidP="00203F4D">
      <w:pPr>
        <w:pStyle w:val="ListParagraph"/>
        <w:numPr>
          <w:ilvl w:val="0"/>
          <w:numId w:val="28"/>
        </w:numPr>
        <w:spacing w:after="0" w:line="257" w:lineRule="auto"/>
        <w:rPr>
          <w:rFonts w:ascii="Calibri" w:eastAsia="Calibri" w:hAnsi="Calibri" w:cs="Calibri"/>
        </w:rPr>
      </w:pPr>
      <w:r>
        <w:rPr>
          <w:rFonts w:ascii="Calibri" w:eastAsia="Calibri" w:hAnsi="Calibri" w:cs="Calibri"/>
        </w:rPr>
        <w:t>Improvement to link to the Public Records Detail View from the Tax Autofill Results cards when the tax providers are Paragon Tax or CRS.</w:t>
      </w:r>
    </w:p>
    <w:p w14:paraId="5B64FD2C" w14:textId="1299D7D2" w:rsidR="00203F4D" w:rsidRDefault="00203F4D" w:rsidP="00203F4D">
      <w:pPr>
        <w:pStyle w:val="ListParagraph"/>
        <w:numPr>
          <w:ilvl w:val="0"/>
          <w:numId w:val="28"/>
        </w:numPr>
        <w:spacing w:after="0" w:line="257" w:lineRule="auto"/>
        <w:rPr>
          <w:rFonts w:ascii="Calibri" w:eastAsia="Calibri" w:hAnsi="Calibri" w:cs="Calibri"/>
        </w:rPr>
      </w:pPr>
      <w:r>
        <w:rPr>
          <w:rFonts w:ascii="Calibri" w:eastAsia="Calibri" w:hAnsi="Calibri" w:cs="Calibri"/>
        </w:rPr>
        <w:t>Improvement to the Dashboard quick link for Create a Listing to offer tax autofill option when enabled.</w:t>
      </w:r>
    </w:p>
    <w:p w14:paraId="4C5160BE" w14:textId="32F94139" w:rsidR="00203F4D" w:rsidRDefault="00203F4D" w:rsidP="00203F4D">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to retain any customized fields added to the search form after viewing results then returning to the search form.</w:t>
      </w:r>
    </w:p>
    <w:p w14:paraId="68F9381B" w14:textId="1F47E873" w:rsidR="00203F4D" w:rsidRDefault="00203F4D" w:rsidP="00203F4D">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for the Mortgage Center text fields on the Listing Detail View to remain editable from Power Search results.</w:t>
      </w:r>
    </w:p>
    <w:p w14:paraId="6988C20F" w14:textId="466AAE2C" w:rsidR="00714221" w:rsidRDefault="00203F4D" w:rsidP="00C20F7E">
      <w:pPr>
        <w:pStyle w:val="ListParagraph"/>
        <w:numPr>
          <w:ilvl w:val="0"/>
          <w:numId w:val="28"/>
        </w:numPr>
        <w:spacing w:after="0" w:line="257" w:lineRule="auto"/>
        <w:rPr>
          <w:rFonts w:ascii="Calibri" w:eastAsia="Calibri" w:hAnsi="Calibri" w:cs="Calibri"/>
        </w:rPr>
      </w:pPr>
      <w:r w:rsidRPr="00203F4D">
        <w:rPr>
          <w:rFonts w:ascii="Calibri" w:eastAsia="Calibri" w:hAnsi="Calibri" w:cs="Calibri"/>
        </w:rPr>
        <w:t>Correction to display Assume Identity option when explicit permissions have been granted.</w:t>
      </w:r>
    </w:p>
    <w:p w14:paraId="1A324A1D" w14:textId="77777777" w:rsidR="00B92544" w:rsidRDefault="00B92544" w:rsidP="00B92544">
      <w:pPr>
        <w:pStyle w:val="ListParagraph"/>
        <w:numPr>
          <w:ilvl w:val="0"/>
          <w:numId w:val="28"/>
        </w:numPr>
        <w:spacing w:after="0" w:line="257" w:lineRule="auto"/>
        <w:rPr>
          <w:rFonts w:ascii="Calibri" w:eastAsia="Calibri" w:hAnsi="Calibri" w:cs="Calibri"/>
        </w:rPr>
      </w:pPr>
      <w:r>
        <w:rPr>
          <w:rFonts w:ascii="Calibri" w:eastAsia="Calibri" w:hAnsi="Calibri" w:cs="Calibri"/>
        </w:rPr>
        <w:t>Improvement to link to Public Record Detail View from Tax-Autofill results cards</w:t>
      </w:r>
    </w:p>
    <w:p w14:paraId="1651FA9A" w14:textId="77777777" w:rsidR="00B92544" w:rsidRDefault="00B92544" w:rsidP="00B92544">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to hide Feature Categories from search form when configured to be disabled for searching.</w:t>
      </w:r>
    </w:p>
    <w:p w14:paraId="6207A508" w14:textId="77777777" w:rsidR="00B92544" w:rsidRDefault="00B92544" w:rsidP="00B92544">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to remove the broken Phone Label image appearing in some prospect notification emails.</w:t>
      </w:r>
    </w:p>
    <w:p w14:paraId="5A5321DC" w14:textId="77777777" w:rsidR="00B92544" w:rsidRDefault="00B92544" w:rsidP="00B92544">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to display the complete list of Assume Identity users for Staff Level Admins</w:t>
      </w:r>
    </w:p>
    <w:p w14:paraId="4246DBB9" w14:textId="77777777" w:rsidR="00B92544" w:rsidRDefault="00B92544" w:rsidP="00B92544">
      <w:pPr>
        <w:pStyle w:val="ListParagraph"/>
        <w:numPr>
          <w:ilvl w:val="0"/>
          <w:numId w:val="28"/>
        </w:numPr>
        <w:spacing w:after="0" w:line="257" w:lineRule="auto"/>
        <w:rPr>
          <w:rFonts w:ascii="Calibri" w:eastAsia="Calibri" w:hAnsi="Calibri" w:cs="Calibri"/>
        </w:rPr>
      </w:pPr>
      <w:r>
        <w:rPr>
          <w:rFonts w:ascii="Calibri" w:eastAsia="Calibri" w:hAnsi="Calibri" w:cs="Calibri"/>
        </w:rPr>
        <w:t>Correction when the “Too Many Listings Found” message covers the secondary search containers.</w:t>
      </w:r>
    </w:p>
    <w:p w14:paraId="5A5EC415" w14:textId="06F470C8" w:rsidR="00A16CDE" w:rsidRDefault="00B92544" w:rsidP="008A150E">
      <w:pPr>
        <w:pStyle w:val="ListParagraph"/>
        <w:numPr>
          <w:ilvl w:val="0"/>
          <w:numId w:val="28"/>
        </w:numPr>
        <w:spacing w:after="0" w:line="257" w:lineRule="auto"/>
      </w:pPr>
      <w:r w:rsidRPr="00092979">
        <w:rPr>
          <w:rFonts w:ascii="Calibri" w:eastAsia="Calibri" w:hAnsi="Calibri" w:cs="Calibri"/>
        </w:rPr>
        <w:t>Correction for searching by Listing ID field on the Tour/Open House search form.</w:t>
      </w:r>
      <w:bookmarkEnd w:id="1"/>
      <w:bookmarkEnd w:id="2"/>
      <w:bookmarkEnd w:id="6"/>
    </w:p>
    <w:sectPr w:rsidR="00A16CDE">
      <w:headerReference w:type="default" r:id="rId84"/>
      <w:footerReference w:type="default" r:id="rId8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BE0C21" w14:textId="77777777" w:rsidR="00F60EF6" w:rsidRDefault="00F60EF6" w:rsidP="006E33A9">
      <w:pPr>
        <w:spacing w:after="0" w:line="240" w:lineRule="auto"/>
      </w:pPr>
      <w:r>
        <w:separator/>
      </w:r>
    </w:p>
  </w:endnote>
  <w:endnote w:type="continuationSeparator" w:id="0">
    <w:p w14:paraId="14C42024" w14:textId="77777777" w:rsidR="00F60EF6" w:rsidRDefault="00F60EF6" w:rsidP="006E33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49B30" w14:textId="5C2949FC" w:rsidR="00701550" w:rsidRPr="00BD0318" w:rsidRDefault="00701550" w:rsidP="00701550">
    <w:pPr>
      <w:pBdr>
        <w:bottom w:val="single" w:sz="4" w:space="4" w:color="auto"/>
      </w:pBdr>
      <w:tabs>
        <w:tab w:val="left" w:pos="2832"/>
        <w:tab w:val="left" w:pos="3330"/>
        <w:tab w:val="left" w:pos="5535"/>
        <w:tab w:val="right" w:pos="10800"/>
      </w:tabs>
      <w:ind w:right="-360"/>
      <w:rPr>
        <w:rFonts w:cs="Calibri"/>
        <w:sz w:val="16"/>
        <w:szCs w:val="16"/>
      </w:rPr>
    </w:pPr>
    <w:r>
      <w:rPr>
        <w:rFonts w:cs="Calibri"/>
        <w:sz w:val="16"/>
        <w:szCs w:val="16"/>
      </w:rPr>
      <w:t xml:space="preserve">Paragon Connect </w:t>
    </w:r>
    <w:r w:rsidR="000346BE">
      <w:rPr>
        <w:rFonts w:cs="Calibri"/>
        <w:sz w:val="16"/>
        <w:szCs w:val="16"/>
      </w:rPr>
      <w:t>202</w:t>
    </w:r>
    <w:r w:rsidR="00AD57FA">
      <w:rPr>
        <w:rFonts w:cs="Calibri"/>
        <w:sz w:val="16"/>
        <w:szCs w:val="16"/>
      </w:rPr>
      <w:t>3</w:t>
    </w:r>
    <w:r>
      <w:rPr>
        <w:rFonts w:cs="Calibri"/>
        <w:sz w:val="16"/>
        <w:szCs w:val="16"/>
      </w:rPr>
      <w:tab/>
    </w:r>
    <w:r>
      <w:rPr>
        <w:rFonts w:cs="Calibri"/>
        <w:sz w:val="16"/>
        <w:szCs w:val="16"/>
      </w:rPr>
      <w:tab/>
    </w:r>
    <w:r>
      <w:rPr>
        <w:rFonts w:cs="Calibri"/>
        <w:sz w:val="16"/>
        <w:szCs w:val="16"/>
      </w:rPr>
      <w:tab/>
    </w:r>
    <w:r>
      <w:rPr>
        <w:rFonts w:cs="Calibri"/>
        <w:sz w:val="16"/>
        <w:szCs w:val="16"/>
      </w:rPr>
      <w:tab/>
    </w:r>
    <w:r w:rsidRPr="00BD0318">
      <w:rPr>
        <w:rFonts w:cs="Calibri"/>
        <w:sz w:val="16"/>
        <w:szCs w:val="16"/>
      </w:rPr>
      <w:fldChar w:fldCharType="begin"/>
    </w:r>
    <w:r w:rsidRPr="00BD0318">
      <w:rPr>
        <w:rFonts w:cs="Calibri"/>
        <w:sz w:val="16"/>
        <w:szCs w:val="16"/>
      </w:rPr>
      <w:instrText xml:space="preserve"> DATE \@ "M/d/yyyy" </w:instrText>
    </w:r>
    <w:r w:rsidRPr="00BD0318">
      <w:rPr>
        <w:rFonts w:cs="Calibri"/>
        <w:sz w:val="16"/>
        <w:szCs w:val="16"/>
      </w:rPr>
      <w:fldChar w:fldCharType="separate"/>
    </w:r>
    <w:r w:rsidR="00092979">
      <w:rPr>
        <w:rFonts w:cs="Calibri"/>
        <w:noProof/>
        <w:sz w:val="16"/>
        <w:szCs w:val="16"/>
      </w:rPr>
      <w:t>11/28/2023</w:t>
    </w:r>
    <w:r w:rsidRPr="00BD0318">
      <w:rPr>
        <w:rFonts w:cs="Calibri"/>
        <w:sz w:val="16"/>
        <w:szCs w:val="16"/>
      </w:rPr>
      <w:fldChar w:fldCharType="end"/>
    </w:r>
  </w:p>
  <w:p w14:paraId="284228FA" w14:textId="6706CEA0" w:rsidR="00701550" w:rsidRPr="0097769B" w:rsidRDefault="00AD57FA" w:rsidP="00701550">
    <w:pPr>
      <w:tabs>
        <w:tab w:val="center" w:pos="4680"/>
        <w:tab w:val="right" w:pos="10800"/>
      </w:tabs>
      <w:spacing w:after="0"/>
      <w:ind w:right="-360"/>
      <w:rPr>
        <w:rFonts w:cs="Calibri"/>
        <w:sz w:val="16"/>
        <w:szCs w:val="16"/>
      </w:rPr>
    </w:pPr>
    <w:r>
      <w:rPr>
        <w:rFonts w:cs="Calibri"/>
        <w:sz w:val="16"/>
        <w:szCs w:val="16"/>
      </w:rPr>
      <w:t>ICE</w:t>
    </w:r>
    <w:r w:rsidR="00701550">
      <w:rPr>
        <w:rFonts w:cs="Calibri"/>
        <w:sz w:val="16"/>
        <w:szCs w:val="16"/>
      </w:rPr>
      <w:tab/>
    </w:r>
    <w:r w:rsidR="00701550" w:rsidRPr="00AB0867">
      <w:rPr>
        <w:rFonts w:cs="Calibri"/>
        <w:sz w:val="16"/>
        <w:szCs w:val="16"/>
      </w:rPr>
      <w:tab/>
    </w:r>
    <w:r w:rsidR="00701550" w:rsidRPr="00BD0318">
      <w:rPr>
        <w:rFonts w:cs="Calibri"/>
        <w:sz w:val="16"/>
        <w:szCs w:val="16"/>
      </w:rPr>
      <w:fldChar w:fldCharType="begin"/>
    </w:r>
    <w:r w:rsidR="00701550" w:rsidRPr="00BD0318">
      <w:rPr>
        <w:rFonts w:cs="Calibri"/>
        <w:sz w:val="16"/>
        <w:szCs w:val="16"/>
      </w:rPr>
      <w:instrText xml:space="preserve"> PAGE   \* MERGEFORMAT </w:instrText>
    </w:r>
    <w:r w:rsidR="00701550" w:rsidRPr="00BD0318">
      <w:rPr>
        <w:rFonts w:cs="Calibri"/>
        <w:sz w:val="16"/>
        <w:szCs w:val="16"/>
      </w:rPr>
      <w:fldChar w:fldCharType="separate"/>
    </w:r>
    <w:r w:rsidR="00701550">
      <w:rPr>
        <w:rFonts w:cs="Calibri"/>
        <w:sz w:val="16"/>
        <w:szCs w:val="16"/>
      </w:rPr>
      <w:t>1</w:t>
    </w:r>
    <w:r w:rsidR="00701550" w:rsidRPr="00BD0318">
      <w:rPr>
        <w:rFonts w:cs="Calibri"/>
        <w:sz w:val="16"/>
        <w:szCs w:val="16"/>
      </w:rPr>
      <w:fldChar w:fldCharType="end"/>
    </w:r>
  </w:p>
  <w:p w14:paraId="71F0DDCB" w14:textId="77777777" w:rsidR="00701550" w:rsidRDefault="007015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D87220" w14:textId="77777777" w:rsidR="00F60EF6" w:rsidRDefault="00F60EF6" w:rsidP="006E33A9">
      <w:pPr>
        <w:spacing w:after="0" w:line="240" w:lineRule="auto"/>
      </w:pPr>
      <w:r>
        <w:separator/>
      </w:r>
    </w:p>
  </w:footnote>
  <w:footnote w:type="continuationSeparator" w:id="0">
    <w:p w14:paraId="1BA96466" w14:textId="77777777" w:rsidR="00F60EF6" w:rsidRDefault="00F60EF6" w:rsidP="006E33A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AAC3A" w14:textId="0E89D630" w:rsidR="006E33A9" w:rsidRDefault="00AD57FA" w:rsidP="00AD57FA">
    <w:pPr>
      <w:pStyle w:val="Header"/>
      <w:jc w:val="center"/>
    </w:pPr>
    <w:r>
      <w:rPr>
        <w:noProof/>
      </w:rPr>
      <w:drawing>
        <wp:inline distT="0" distB="0" distL="0" distR="0" wp14:anchorId="58EAB08D" wp14:editId="481B7299">
          <wp:extent cx="2038350" cy="1089463"/>
          <wp:effectExtent l="0" t="0" r="0" b="0"/>
          <wp:docPr id="1072081480" name="Picture 1" descr="A yellow and white hous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081480" name="Picture 1" descr="A yellow and white house with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67459" cy="1105021"/>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166529"/>
    <w:multiLevelType w:val="hybridMultilevel"/>
    <w:tmpl w:val="E29297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F9738D7"/>
    <w:multiLevelType w:val="hybridMultilevel"/>
    <w:tmpl w:val="9F8EB4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8A77D6"/>
    <w:multiLevelType w:val="hybridMultilevel"/>
    <w:tmpl w:val="4B520928"/>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 w15:restartNumberingAfterBreak="0">
    <w:nsid w:val="1EC11BFB"/>
    <w:multiLevelType w:val="hybridMultilevel"/>
    <w:tmpl w:val="36863C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2665AF3"/>
    <w:multiLevelType w:val="hybridMultilevel"/>
    <w:tmpl w:val="AF40AF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EB2D24"/>
    <w:multiLevelType w:val="hybridMultilevel"/>
    <w:tmpl w:val="0068CCF6"/>
    <w:lvl w:ilvl="0" w:tplc="828002EA">
      <w:start w:val="1"/>
      <w:numFmt w:val="decimal"/>
      <w:lvlText w:val="%1."/>
      <w:lvlJc w:val="left"/>
      <w:pPr>
        <w:tabs>
          <w:tab w:val="num" w:pos="720"/>
        </w:tabs>
        <w:ind w:left="720" w:hanging="360"/>
      </w:pPr>
    </w:lvl>
    <w:lvl w:ilvl="1" w:tplc="46DCD69E" w:tentative="1">
      <w:start w:val="1"/>
      <w:numFmt w:val="decimal"/>
      <w:lvlText w:val="%2."/>
      <w:lvlJc w:val="left"/>
      <w:pPr>
        <w:tabs>
          <w:tab w:val="num" w:pos="1440"/>
        </w:tabs>
        <w:ind w:left="1440" w:hanging="360"/>
      </w:pPr>
    </w:lvl>
    <w:lvl w:ilvl="2" w:tplc="267CE220" w:tentative="1">
      <w:start w:val="1"/>
      <w:numFmt w:val="decimal"/>
      <w:lvlText w:val="%3."/>
      <w:lvlJc w:val="left"/>
      <w:pPr>
        <w:tabs>
          <w:tab w:val="num" w:pos="2160"/>
        </w:tabs>
        <w:ind w:left="2160" w:hanging="360"/>
      </w:pPr>
    </w:lvl>
    <w:lvl w:ilvl="3" w:tplc="7CE28BFC" w:tentative="1">
      <w:start w:val="1"/>
      <w:numFmt w:val="decimal"/>
      <w:lvlText w:val="%4."/>
      <w:lvlJc w:val="left"/>
      <w:pPr>
        <w:tabs>
          <w:tab w:val="num" w:pos="2880"/>
        </w:tabs>
        <w:ind w:left="2880" w:hanging="360"/>
      </w:pPr>
    </w:lvl>
    <w:lvl w:ilvl="4" w:tplc="B8C86D74" w:tentative="1">
      <w:start w:val="1"/>
      <w:numFmt w:val="decimal"/>
      <w:lvlText w:val="%5."/>
      <w:lvlJc w:val="left"/>
      <w:pPr>
        <w:tabs>
          <w:tab w:val="num" w:pos="3600"/>
        </w:tabs>
        <w:ind w:left="3600" w:hanging="360"/>
      </w:pPr>
    </w:lvl>
    <w:lvl w:ilvl="5" w:tplc="8FC28A74" w:tentative="1">
      <w:start w:val="1"/>
      <w:numFmt w:val="decimal"/>
      <w:lvlText w:val="%6."/>
      <w:lvlJc w:val="left"/>
      <w:pPr>
        <w:tabs>
          <w:tab w:val="num" w:pos="4320"/>
        </w:tabs>
        <w:ind w:left="4320" w:hanging="360"/>
      </w:pPr>
    </w:lvl>
    <w:lvl w:ilvl="6" w:tplc="1054C516" w:tentative="1">
      <w:start w:val="1"/>
      <w:numFmt w:val="decimal"/>
      <w:lvlText w:val="%7."/>
      <w:lvlJc w:val="left"/>
      <w:pPr>
        <w:tabs>
          <w:tab w:val="num" w:pos="5040"/>
        </w:tabs>
        <w:ind w:left="5040" w:hanging="360"/>
      </w:pPr>
    </w:lvl>
    <w:lvl w:ilvl="7" w:tplc="66544102" w:tentative="1">
      <w:start w:val="1"/>
      <w:numFmt w:val="decimal"/>
      <w:lvlText w:val="%8."/>
      <w:lvlJc w:val="left"/>
      <w:pPr>
        <w:tabs>
          <w:tab w:val="num" w:pos="5760"/>
        </w:tabs>
        <w:ind w:left="5760" w:hanging="360"/>
      </w:pPr>
    </w:lvl>
    <w:lvl w:ilvl="8" w:tplc="40D81F68" w:tentative="1">
      <w:start w:val="1"/>
      <w:numFmt w:val="decimal"/>
      <w:lvlText w:val="%9."/>
      <w:lvlJc w:val="left"/>
      <w:pPr>
        <w:tabs>
          <w:tab w:val="num" w:pos="6480"/>
        </w:tabs>
        <w:ind w:left="6480" w:hanging="360"/>
      </w:pPr>
    </w:lvl>
  </w:abstractNum>
  <w:abstractNum w:abstractNumId="6" w15:restartNumberingAfterBreak="0">
    <w:nsid w:val="27E12292"/>
    <w:multiLevelType w:val="hybridMultilevel"/>
    <w:tmpl w:val="C9CE9E3A"/>
    <w:lvl w:ilvl="0" w:tplc="04090001">
      <w:start w:val="1"/>
      <w:numFmt w:val="bullet"/>
      <w:lvlText w:val=""/>
      <w:lvlJc w:val="left"/>
      <w:pPr>
        <w:ind w:left="4365" w:hanging="360"/>
      </w:pPr>
      <w:rPr>
        <w:rFonts w:ascii="Symbol" w:hAnsi="Symbol" w:hint="default"/>
      </w:rPr>
    </w:lvl>
    <w:lvl w:ilvl="1" w:tplc="04090003" w:tentative="1">
      <w:start w:val="1"/>
      <w:numFmt w:val="bullet"/>
      <w:lvlText w:val="o"/>
      <w:lvlJc w:val="left"/>
      <w:pPr>
        <w:ind w:left="5085" w:hanging="360"/>
      </w:pPr>
      <w:rPr>
        <w:rFonts w:ascii="Courier New" w:hAnsi="Courier New" w:cs="Courier New" w:hint="default"/>
      </w:rPr>
    </w:lvl>
    <w:lvl w:ilvl="2" w:tplc="04090005" w:tentative="1">
      <w:start w:val="1"/>
      <w:numFmt w:val="bullet"/>
      <w:lvlText w:val=""/>
      <w:lvlJc w:val="left"/>
      <w:pPr>
        <w:ind w:left="5805" w:hanging="360"/>
      </w:pPr>
      <w:rPr>
        <w:rFonts w:ascii="Wingdings" w:hAnsi="Wingdings" w:hint="default"/>
      </w:rPr>
    </w:lvl>
    <w:lvl w:ilvl="3" w:tplc="04090001" w:tentative="1">
      <w:start w:val="1"/>
      <w:numFmt w:val="bullet"/>
      <w:lvlText w:val=""/>
      <w:lvlJc w:val="left"/>
      <w:pPr>
        <w:ind w:left="6525" w:hanging="360"/>
      </w:pPr>
      <w:rPr>
        <w:rFonts w:ascii="Symbol" w:hAnsi="Symbol" w:hint="default"/>
      </w:rPr>
    </w:lvl>
    <w:lvl w:ilvl="4" w:tplc="04090003" w:tentative="1">
      <w:start w:val="1"/>
      <w:numFmt w:val="bullet"/>
      <w:lvlText w:val="o"/>
      <w:lvlJc w:val="left"/>
      <w:pPr>
        <w:ind w:left="7245" w:hanging="360"/>
      </w:pPr>
      <w:rPr>
        <w:rFonts w:ascii="Courier New" w:hAnsi="Courier New" w:cs="Courier New" w:hint="default"/>
      </w:rPr>
    </w:lvl>
    <w:lvl w:ilvl="5" w:tplc="04090005" w:tentative="1">
      <w:start w:val="1"/>
      <w:numFmt w:val="bullet"/>
      <w:lvlText w:val=""/>
      <w:lvlJc w:val="left"/>
      <w:pPr>
        <w:ind w:left="7965" w:hanging="360"/>
      </w:pPr>
      <w:rPr>
        <w:rFonts w:ascii="Wingdings" w:hAnsi="Wingdings" w:hint="default"/>
      </w:rPr>
    </w:lvl>
    <w:lvl w:ilvl="6" w:tplc="04090001" w:tentative="1">
      <w:start w:val="1"/>
      <w:numFmt w:val="bullet"/>
      <w:lvlText w:val=""/>
      <w:lvlJc w:val="left"/>
      <w:pPr>
        <w:ind w:left="8685" w:hanging="360"/>
      </w:pPr>
      <w:rPr>
        <w:rFonts w:ascii="Symbol" w:hAnsi="Symbol" w:hint="default"/>
      </w:rPr>
    </w:lvl>
    <w:lvl w:ilvl="7" w:tplc="04090003" w:tentative="1">
      <w:start w:val="1"/>
      <w:numFmt w:val="bullet"/>
      <w:lvlText w:val="o"/>
      <w:lvlJc w:val="left"/>
      <w:pPr>
        <w:ind w:left="9405" w:hanging="360"/>
      </w:pPr>
      <w:rPr>
        <w:rFonts w:ascii="Courier New" w:hAnsi="Courier New" w:cs="Courier New" w:hint="default"/>
      </w:rPr>
    </w:lvl>
    <w:lvl w:ilvl="8" w:tplc="04090005" w:tentative="1">
      <w:start w:val="1"/>
      <w:numFmt w:val="bullet"/>
      <w:lvlText w:val=""/>
      <w:lvlJc w:val="left"/>
      <w:pPr>
        <w:ind w:left="10125" w:hanging="360"/>
      </w:pPr>
      <w:rPr>
        <w:rFonts w:ascii="Wingdings" w:hAnsi="Wingdings" w:hint="default"/>
      </w:rPr>
    </w:lvl>
  </w:abstractNum>
  <w:abstractNum w:abstractNumId="7" w15:restartNumberingAfterBreak="0">
    <w:nsid w:val="29C365DD"/>
    <w:multiLevelType w:val="hybridMultilevel"/>
    <w:tmpl w:val="59E071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2E7494"/>
    <w:multiLevelType w:val="hybridMultilevel"/>
    <w:tmpl w:val="217CF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191EA4"/>
    <w:multiLevelType w:val="hybridMultilevel"/>
    <w:tmpl w:val="4A283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C261B8"/>
    <w:multiLevelType w:val="hybridMultilevel"/>
    <w:tmpl w:val="2C54F9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BDC4405"/>
    <w:multiLevelType w:val="hybridMultilevel"/>
    <w:tmpl w:val="C316D4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17350BA"/>
    <w:multiLevelType w:val="hybridMultilevel"/>
    <w:tmpl w:val="3DCE50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25520B"/>
    <w:multiLevelType w:val="hybridMultilevel"/>
    <w:tmpl w:val="747674FC"/>
    <w:lvl w:ilvl="0" w:tplc="DCA40078">
      <w:numFmt w:val="bullet"/>
      <w:lvlText w:val="•"/>
      <w:lvlJc w:val="left"/>
      <w:pPr>
        <w:ind w:left="1080" w:hanging="72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534B36FF"/>
    <w:multiLevelType w:val="hybridMultilevel"/>
    <w:tmpl w:val="280A72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6CE768F"/>
    <w:multiLevelType w:val="hybridMultilevel"/>
    <w:tmpl w:val="DE68E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7313448"/>
    <w:multiLevelType w:val="hybridMultilevel"/>
    <w:tmpl w:val="BA50035C"/>
    <w:lvl w:ilvl="0" w:tplc="1E867D64">
      <w:start w:val="1"/>
      <w:numFmt w:val="bullet"/>
      <w:lvlText w:val=""/>
      <w:lvlJc w:val="left"/>
      <w:pPr>
        <w:ind w:left="504" w:hanging="50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7AE694D"/>
    <w:multiLevelType w:val="hybridMultilevel"/>
    <w:tmpl w:val="D7D46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7DF3C24"/>
    <w:multiLevelType w:val="hybridMultilevel"/>
    <w:tmpl w:val="C24A2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C904BBD"/>
    <w:multiLevelType w:val="hybridMultilevel"/>
    <w:tmpl w:val="D53C0E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ABE07F"/>
    <w:multiLevelType w:val="hybridMultilevel"/>
    <w:tmpl w:val="FFFFFFFF"/>
    <w:lvl w:ilvl="0" w:tplc="A8401EB8">
      <w:start w:val="1"/>
      <w:numFmt w:val="bullet"/>
      <w:lvlText w:val=""/>
      <w:lvlJc w:val="left"/>
      <w:pPr>
        <w:ind w:left="720" w:hanging="360"/>
      </w:pPr>
      <w:rPr>
        <w:rFonts w:ascii="Symbol" w:hAnsi="Symbol" w:hint="default"/>
      </w:rPr>
    </w:lvl>
    <w:lvl w:ilvl="1" w:tplc="EED868CE">
      <w:start w:val="1"/>
      <w:numFmt w:val="bullet"/>
      <w:lvlText w:val="o"/>
      <w:lvlJc w:val="left"/>
      <w:pPr>
        <w:ind w:left="1440" w:hanging="360"/>
      </w:pPr>
      <w:rPr>
        <w:rFonts w:ascii="Courier New" w:hAnsi="Courier New" w:hint="default"/>
      </w:rPr>
    </w:lvl>
    <w:lvl w:ilvl="2" w:tplc="093A4228">
      <w:start w:val="1"/>
      <w:numFmt w:val="bullet"/>
      <w:lvlText w:val=""/>
      <w:lvlJc w:val="left"/>
      <w:pPr>
        <w:ind w:left="2160" w:hanging="360"/>
      </w:pPr>
      <w:rPr>
        <w:rFonts w:ascii="Wingdings" w:hAnsi="Wingdings" w:hint="default"/>
      </w:rPr>
    </w:lvl>
    <w:lvl w:ilvl="3" w:tplc="7792AA12">
      <w:start w:val="1"/>
      <w:numFmt w:val="bullet"/>
      <w:lvlText w:val=""/>
      <w:lvlJc w:val="left"/>
      <w:pPr>
        <w:ind w:left="2880" w:hanging="360"/>
      </w:pPr>
      <w:rPr>
        <w:rFonts w:ascii="Symbol" w:hAnsi="Symbol" w:hint="default"/>
      </w:rPr>
    </w:lvl>
    <w:lvl w:ilvl="4" w:tplc="F6C6C248">
      <w:start w:val="1"/>
      <w:numFmt w:val="bullet"/>
      <w:lvlText w:val="o"/>
      <w:lvlJc w:val="left"/>
      <w:pPr>
        <w:ind w:left="3600" w:hanging="360"/>
      </w:pPr>
      <w:rPr>
        <w:rFonts w:ascii="Courier New" w:hAnsi="Courier New" w:hint="default"/>
      </w:rPr>
    </w:lvl>
    <w:lvl w:ilvl="5" w:tplc="BC1CFE28">
      <w:start w:val="1"/>
      <w:numFmt w:val="bullet"/>
      <w:lvlText w:val=""/>
      <w:lvlJc w:val="left"/>
      <w:pPr>
        <w:ind w:left="4320" w:hanging="360"/>
      </w:pPr>
      <w:rPr>
        <w:rFonts w:ascii="Wingdings" w:hAnsi="Wingdings" w:hint="default"/>
      </w:rPr>
    </w:lvl>
    <w:lvl w:ilvl="6" w:tplc="CA20C0B2">
      <w:start w:val="1"/>
      <w:numFmt w:val="bullet"/>
      <w:lvlText w:val=""/>
      <w:lvlJc w:val="left"/>
      <w:pPr>
        <w:ind w:left="5040" w:hanging="360"/>
      </w:pPr>
      <w:rPr>
        <w:rFonts w:ascii="Symbol" w:hAnsi="Symbol" w:hint="default"/>
      </w:rPr>
    </w:lvl>
    <w:lvl w:ilvl="7" w:tplc="DDC8F978">
      <w:start w:val="1"/>
      <w:numFmt w:val="bullet"/>
      <w:lvlText w:val="o"/>
      <w:lvlJc w:val="left"/>
      <w:pPr>
        <w:ind w:left="5760" w:hanging="360"/>
      </w:pPr>
      <w:rPr>
        <w:rFonts w:ascii="Courier New" w:hAnsi="Courier New" w:hint="default"/>
      </w:rPr>
    </w:lvl>
    <w:lvl w:ilvl="8" w:tplc="388CDFCA">
      <w:start w:val="1"/>
      <w:numFmt w:val="bullet"/>
      <w:lvlText w:val=""/>
      <w:lvlJc w:val="left"/>
      <w:pPr>
        <w:ind w:left="6480" w:hanging="360"/>
      </w:pPr>
      <w:rPr>
        <w:rFonts w:ascii="Wingdings" w:hAnsi="Wingdings" w:hint="default"/>
      </w:rPr>
    </w:lvl>
  </w:abstractNum>
  <w:abstractNum w:abstractNumId="21" w15:restartNumberingAfterBreak="0">
    <w:nsid w:val="609862BD"/>
    <w:multiLevelType w:val="hybridMultilevel"/>
    <w:tmpl w:val="5482624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60EC7C0E"/>
    <w:multiLevelType w:val="hybridMultilevel"/>
    <w:tmpl w:val="1130B84C"/>
    <w:lvl w:ilvl="0" w:tplc="EA44F09C">
      <w:start w:val="1"/>
      <w:numFmt w:val="decimal"/>
      <w:lvlText w:val="%1."/>
      <w:lvlJc w:val="left"/>
      <w:pPr>
        <w:tabs>
          <w:tab w:val="num" w:pos="720"/>
        </w:tabs>
        <w:ind w:left="720" w:hanging="360"/>
      </w:pPr>
    </w:lvl>
    <w:lvl w:ilvl="1" w:tplc="1B18B034" w:tentative="1">
      <w:start w:val="1"/>
      <w:numFmt w:val="decimal"/>
      <w:lvlText w:val="%2."/>
      <w:lvlJc w:val="left"/>
      <w:pPr>
        <w:tabs>
          <w:tab w:val="num" w:pos="1440"/>
        </w:tabs>
        <w:ind w:left="1440" w:hanging="360"/>
      </w:pPr>
    </w:lvl>
    <w:lvl w:ilvl="2" w:tplc="6686B4FC" w:tentative="1">
      <w:start w:val="1"/>
      <w:numFmt w:val="decimal"/>
      <w:lvlText w:val="%3."/>
      <w:lvlJc w:val="left"/>
      <w:pPr>
        <w:tabs>
          <w:tab w:val="num" w:pos="2160"/>
        </w:tabs>
        <w:ind w:left="2160" w:hanging="360"/>
      </w:pPr>
    </w:lvl>
    <w:lvl w:ilvl="3" w:tplc="9A427002" w:tentative="1">
      <w:start w:val="1"/>
      <w:numFmt w:val="decimal"/>
      <w:lvlText w:val="%4."/>
      <w:lvlJc w:val="left"/>
      <w:pPr>
        <w:tabs>
          <w:tab w:val="num" w:pos="2880"/>
        </w:tabs>
        <w:ind w:left="2880" w:hanging="360"/>
      </w:pPr>
    </w:lvl>
    <w:lvl w:ilvl="4" w:tplc="7D1ABD00" w:tentative="1">
      <w:start w:val="1"/>
      <w:numFmt w:val="decimal"/>
      <w:lvlText w:val="%5."/>
      <w:lvlJc w:val="left"/>
      <w:pPr>
        <w:tabs>
          <w:tab w:val="num" w:pos="3600"/>
        </w:tabs>
        <w:ind w:left="3600" w:hanging="360"/>
      </w:pPr>
    </w:lvl>
    <w:lvl w:ilvl="5" w:tplc="267A8346" w:tentative="1">
      <w:start w:val="1"/>
      <w:numFmt w:val="decimal"/>
      <w:lvlText w:val="%6."/>
      <w:lvlJc w:val="left"/>
      <w:pPr>
        <w:tabs>
          <w:tab w:val="num" w:pos="4320"/>
        </w:tabs>
        <w:ind w:left="4320" w:hanging="360"/>
      </w:pPr>
    </w:lvl>
    <w:lvl w:ilvl="6" w:tplc="9BE64EB0" w:tentative="1">
      <w:start w:val="1"/>
      <w:numFmt w:val="decimal"/>
      <w:lvlText w:val="%7."/>
      <w:lvlJc w:val="left"/>
      <w:pPr>
        <w:tabs>
          <w:tab w:val="num" w:pos="5040"/>
        </w:tabs>
        <w:ind w:left="5040" w:hanging="360"/>
      </w:pPr>
    </w:lvl>
    <w:lvl w:ilvl="7" w:tplc="1E005890" w:tentative="1">
      <w:start w:val="1"/>
      <w:numFmt w:val="decimal"/>
      <w:lvlText w:val="%8."/>
      <w:lvlJc w:val="left"/>
      <w:pPr>
        <w:tabs>
          <w:tab w:val="num" w:pos="5760"/>
        </w:tabs>
        <w:ind w:left="5760" w:hanging="360"/>
      </w:pPr>
    </w:lvl>
    <w:lvl w:ilvl="8" w:tplc="E026B860" w:tentative="1">
      <w:start w:val="1"/>
      <w:numFmt w:val="decimal"/>
      <w:lvlText w:val="%9."/>
      <w:lvlJc w:val="left"/>
      <w:pPr>
        <w:tabs>
          <w:tab w:val="num" w:pos="6480"/>
        </w:tabs>
        <w:ind w:left="6480" w:hanging="360"/>
      </w:pPr>
    </w:lvl>
  </w:abstractNum>
  <w:abstractNum w:abstractNumId="23" w15:restartNumberingAfterBreak="0">
    <w:nsid w:val="624411AB"/>
    <w:multiLevelType w:val="hybridMultilevel"/>
    <w:tmpl w:val="C316D4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6AE52156"/>
    <w:multiLevelType w:val="hybridMultilevel"/>
    <w:tmpl w:val="56FEE3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7FA1591"/>
    <w:multiLevelType w:val="hybridMultilevel"/>
    <w:tmpl w:val="2B92D8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AEA42F9"/>
    <w:multiLevelType w:val="hybridMultilevel"/>
    <w:tmpl w:val="FFF85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AFF5877"/>
    <w:multiLevelType w:val="hybridMultilevel"/>
    <w:tmpl w:val="58D08EFA"/>
    <w:lvl w:ilvl="0" w:tplc="D3F86B8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B9A11CE"/>
    <w:multiLevelType w:val="hybridMultilevel"/>
    <w:tmpl w:val="86DC3FF6"/>
    <w:lvl w:ilvl="0" w:tplc="DCA40078">
      <w:numFmt w:val="bullet"/>
      <w:lvlText w:val="•"/>
      <w:lvlJc w:val="left"/>
      <w:pPr>
        <w:ind w:left="1080" w:hanging="72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16cid:durableId="300813441">
    <w:abstractNumId w:val="28"/>
  </w:num>
  <w:num w:numId="2" w16cid:durableId="1729986466">
    <w:abstractNumId w:val="13"/>
  </w:num>
  <w:num w:numId="3" w16cid:durableId="171665598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772098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25797961">
    <w:abstractNumId w:val="0"/>
  </w:num>
  <w:num w:numId="6" w16cid:durableId="258753502">
    <w:abstractNumId w:val="13"/>
  </w:num>
  <w:num w:numId="7" w16cid:durableId="1924290773">
    <w:abstractNumId w:val="11"/>
  </w:num>
  <w:num w:numId="8" w16cid:durableId="1401251513">
    <w:abstractNumId w:val="18"/>
  </w:num>
  <w:num w:numId="9" w16cid:durableId="795568029">
    <w:abstractNumId w:val="22"/>
  </w:num>
  <w:num w:numId="10" w16cid:durableId="1446805324">
    <w:abstractNumId w:val="5"/>
  </w:num>
  <w:num w:numId="11" w16cid:durableId="254244939">
    <w:abstractNumId w:val="3"/>
  </w:num>
  <w:num w:numId="12" w16cid:durableId="458188612">
    <w:abstractNumId w:val="6"/>
  </w:num>
  <w:num w:numId="13" w16cid:durableId="1841658566">
    <w:abstractNumId w:val="17"/>
  </w:num>
  <w:num w:numId="14" w16cid:durableId="2051804259">
    <w:abstractNumId w:val="10"/>
  </w:num>
  <w:num w:numId="15" w16cid:durableId="77102353">
    <w:abstractNumId w:val="15"/>
  </w:num>
  <w:num w:numId="16" w16cid:durableId="1919049425">
    <w:abstractNumId w:val="1"/>
  </w:num>
  <w:num w:numId="17" w16cid:durableId="1499806208">
    <w:abstractNumId w:val="20"/>
  </w:num>
  <w:num w:numId="18" w16cid:durableId="1202206710">
    <w:abstractNumId w:val="27"/>
  </w:num>
  <w:num w:numId="19" w16cid:durableId="677971164">
    <w:abstractNumId w:val="7"/>
  </w:num>
  <w:num w:numId="20" w16cid:durableId="159388036">
    <w:abstractNumId w:val="16"/>
  </w:num>
  <w:num w:numId="21" w16cid:durableId="596987768">
    <w:abstractNumId w:val="19"/>
  </w:num>
  <w:num w:numId="22" w16cid:durableId="96291027">
    <w:abstractNumId w:val="21"/>
  </w:num>
  <w:num w:numId="23" w16cid:durableId="1730762468">
    <w:abstractNumId w:val="24"/>
  </w:num>
  <w:num w:numId="24" w16cid:durableId="52387477">
    <w:abstractNumId w:val="2"/>
  </w:num>
  <w:num w:numId="25" w16cid:durableId="167450087">
    <w:abstractNumId w:val="9"/>
  </w:num>
  <w:num w:numId="26" w16cid:durableId="1745570074">
    <w:abstractNumId w:val="8"/>
  </w:num>
  <w:num w:numId="27" w16cid:durableId="1159031547">
    <w:abstractNumId w:val="14"/>
  </w:num>
  <w:num w:numId="28" w16cid:durableId="1349984402">
    <w:abstractNumId w:val="4"/>
  </w:num>
  <w:num w:numId="29" w16cid:durableId="1897352817">
    <w:abstractNumId w:val="26"/>
  </w:num>
  <w:num w:numId="30" w16cid:durableId="853569327">
    <w:abstractNumId w:val="12"/>
  </w:num>
  <w:num w:numId="31" w16cid:durableId="1957910351">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5796"/>
    <w:rsid w:val="000114DB"/>
    <w:rsid w:val="00015489"/>
    <w:rsid w:val="00017F82"/>
    <w:rsid w:val="00025EEC"/>
    <w:rsid w:val="000346BE"/>
    <w:rsid w:val="000430B8"/>
    <w:rsid w:val="000468B4"/>
    <w:rsid w:val="00050BD6"/>
    <w:rsid w:val="0005201A"/>
    <w:rsid w:val="000771C6"/>
    <w:rsid w:val="00085A48"/>
    <w:rsid w:val="00092979"/>
    <w:rsid w:val="000B5442"/>
    <w:rsid w:val="000C4E39"/>
    <w:rsid w:val="000E7D37"/>
    <w:rsid w:val="000F0545"/>
    <w:rsid w:val="001034F1"/>
    <w:rsid w:val="00132206"/>
    <w:rsid w:val="00135E4A"/>
    <w:rsid w:val="0016655D"/>
    <w:rsid w:val="00171167"/>
    <w:rsid w:val="00174DF0"/>
    <w:rsid w:val="00181FC1"/>
    <w:rsid w:val="001879FF"/>
    <w:rsid w:val="00190469"/>
    <w:rsid w:val="001A1110"/>
    <w:rsid w:val="001A1CFA"/>
    <w:rsid w:val="001A61EB"/>
    <w:rsid w:val="001B391D"/>
    <w:rsid w:val="001B7803"/>
    <w:rsid w:val="001C7E4C"/>
    <w:rsid w:val="001C7F83"/>
    <w:rsid w:val="001D4757"/>
    <w:rsid w:val="001E4B52"/>
    <w:rsid w:val="001E5BA8"/>
    <w:rsid w:val="00203F4D"/>
    <w:rsid w:val="0020485B"/>
    <w:rsid w:val="00221B39"/>
    <w:rsid w:val="002357B1"/>
    <w:rsid w:val="002478A2"/>
    <w:rsid w:val="0025591D"/>
    <w:rsid w:val="00275564"/>
    <w:rsid w:val="00286155"/>
    <w:rsid w:val="00291909"/>
    <w:rsid w:val="00293C2B"/>
    <w:rsid w:val="002B3D67"/>
    <w:rsid w:val="002C5094"/>
    <w:rsid w:val="002C6B4C"/>
    <w:rsid w:val="002D104D"/>
    <w:rsid w:val="002D5E1D"/>
    <w:rsid w:val="002F1B83"/>
    <w:rsid w:val="002F3077"/>
    <w:rsid w:val="002F3E10"/>
    <w:rsid w:val="002F62BC"/>
    <w:rsid w:val="003013DB"/>
    <w:rsid w:val="00313CF5"/>
    <w:rsid w:val="003229D2"/>
    <w:rsid w:val="00323374"/>
    <w:rsid w:val="003249A7"/>
    <w:rsid w:val="00326C4D"/>
    <w:rsid w:val="003434EC"/>
    <w:rsid w:val="00344999"/>
    <w:rsid w:val="00357204"/>
    <w:rsid w:val="00360D2C"/>
    <w:rsid w:val="003622DB"/>
    <w:rsid w:val="00384A2D"/>
    <w:rsid w:val="003948F6"/>
    <w:rsid w:val="003A16B7"/>
    <w:rsid w:val="003C5AC2"/>
    <w:rsid w:val="003D5FAB"/>
    <w:rsid w:val="003E1E09"/>
    <w:rsid w:val="003E5AED"/>
    <w:rsid w:val="003F54AD"/>
    <w:rsid w:val="004110D0"/>
    <w:rsid w:val="00431CAB"/>
    <w:rsid w:val="0044774F"/>
    <w:rsid w:val="00450CF4"/>
    <w:rsid w:val="00471C32"/>
    <w:rsid w:val="00487B1C"/>
    <w:rsid w:val="00495EA4"/>
    <w:rsid w:val="004A6C56"/>
    <w:rsid w:val="004B6705"/>
    <w:rsid w:val="004C2027"/>
    <w:rsid w:val="004F16F5"/>
    <w:rsid w:val="004F1CB8"/>
    <w:rsid w:val="004F4961"/>
    <w:rsid w:val="005062E6"/>
    <w:rsid w:val="0051575D"/>
    <w:rsid w:val="00517877"/>
    <w:rsid w:val="00530BEE"/>
    <w:rsid w:val="00532996"/>
    <w:rsid w:val="0053659D"/>
    <w:rsid w:val="00537BB4"/>
    <w:rsid w:val="00543D72"/>
    <w:rsid w:val="0054419E"/>
    <w:rsid w:val="00545998"/>
    <w:rsid w:val="00557C0F"/>
    <w:rsid w:val="00574680"/>
    <w:rsid w:val="005751FD"/>
    <w:rsid w:val="00585CB4"/>
    <w:rsid w:val="00587BFD"/>
    <w:rsid w:val="0059458B"/>
    <w:rsid w:val="005A08BC"/>
    <w:rsid w:val="005B69D3"/>
    <w:rsid w:val="005C3CE2"/>
    <w:rsid w:val="005D5631"/>
    <w:rsid w:val="005F57DC"/>
    <w:rsid w:val="00600F0C"/>
    <w:rsid w:val="00602626"/>
    <w:rsid w:val="00613DFD"/>
    <w:rsid w:val="0061747B"/>
    <w:rsid w:val="006327B8"/>
    <w:rsid w:val="00680FBB"/>
    <w:rsid w:val="006856D4"/>
    <w:rsid w:val="0069591F"/>
    <w:rsid w:val="006A24AC"/>
    <w:rsid w:val="006B5C48"/>
    <w:rsid w:val="006E33A9"/>
    <w:rsid w:val="006E437D"/>
    <w:rsid w:val="006F7C73"/>
    <w:rsid w:val="00701550"/>
    <w:rsid w:val="0070724E"/>
    <w:rsid w:val="00714221"/>
    <w:rsid w:val="00723B36"/>
    <w:rsid w:val="007338E4"/>
    <w:rsid w:val="0075038E"/>
    <w:rsid w:val="00753116"/>
    <w:rsid w:val="00753BE5"/>
    <w:rsid w:val="007552DE"/>
    <w:rsid w:val="00762DD5"/>
    <w:rsid w:val="007662B7"/>
    <w:rsid w:val="00773033"/>
    <w:rsid w:val="00784222"/>
    <w:rsid w:val="0078722E"/>
    <w:rsid w:val="007A5F93"/>
    <w:rsid w:val="007B6979"/>
    <w:rsid w:val="007B75F4"/>
    <w:rsid w:val="007B7896"/>
    <w:rsid w:val="007C23C6"/>
    <w:rsid w:val="007C35F6"/>
    <w:rsid w:val="007D183A"/>
    <w:rsid w:val="007D30AB"/>
    <w:rsid w:val="007D6714"/>
    <w:rsid w:val="008158E5"/>
    <w:rsid w:val="008223DD"/>
    <w:rsid w:val="0084055A"/>
    <w:rsid w:val="008454F7"/>
    <w:rsid w:val="0085538D"/>
    <w:rsid w:val="00863CC5"/>
    <w:rsid w:val="00872166"/>
    <w:rsid w:val="00886168"/>
    <w:rsid w:val="008A150E"/>
    <w:rsid w:val="008B7B73"/>
    <w:rsid w:val="008C7056"/>
    <w:rsid w:val="008E1895"/>
    <w:rsid w:val="008E20B4"/>
    <w:rsid w:val="008E3BE8"/>
    <w:rsid w:val="008E7FC8"/>
    <w:rsid w:val="008F3A8D"/>
    <w:rsid w:val="008F543C"/>
    <w:rsid w:val="008F5754"/>
    <w:rsid w:val="008F7AF1"/>
    <w:rsid w:val="0091002B"/>
    <w:rsid w:val="00931E75"/>
    <w:rsid w:val="0094132C"/>
    <w:rsid w:val="0099188A"/>
    <w:rsid w:val="009A52C8"/>
    <w:rsid w:val="009A6E91"/>
    <w:rsid w:val="009A76A6"/>
    <w:rsid w:val="009C78F0"/>
    <w:rsid w:val="009F6607"/>
    <w:rsid w:val="009F7E54"/>
    <w:rsid w:val="00A14D8E"/>
    <w:rsid w:val="00A14F19"/>
    <w:rsid w:val="00A16CDE"/>
    <w:rsid w:val="00A45870"/>
    <w:rsid w:val="00A475A8"/>
    <w:rsid w:val="00A557AA"/>
    <w:rsid w:val="00A56D50"/>
    <w:rsid w:val="00A7399B"/>
    <w:rsid w:val="00A744E7"/>
    <w:rsid w:val="00AA7A21"/>
    <w:rsid w:val="00AB029B"/>
    <w:rsid w:val="00AD57FA"/>
    <w:rsid w:val="00AE32A2"/>
    <w:rsid w:val="00AF545A"/>
    <w:rsid w:val="00B058EF"/>
    <w:rsid w:val="00B12C31"/>
    <w:rsid w:val="00B262E5"/>
    <w:rsid w:val="00B56BBA"/>
    <w:rsid w:val="00B86069"/>
    <w:rsid w:val="00B863FC"/>
    <w:rsid w:val="00B92544"/>
    <w:rsid w:val="00B93401"/>
    <w:rsid w:val="00B93D4B"/>
    <w:rsid w:val="00B93DF5"/>
    <w:rsid w:val="00BC434D"/>
    <w:rsid w:val="00BC5203"/>
    <w:rsid w:val="00BC60FA"/>
    <w:rsid w:val="00BF23F7"/>
    <w:rsid w:val="00BF317B"/>
    <w:rsid w:val="00C13F4C"/>
    <w:rsid w:val="00C15E43"/>
    <w:rsid w:val="00C23FC7"/>
    <w:rsid w:val="00C35B48"/>
    <w:rsid w:val="00C514E4"/>
    <w:rsid w:val="00C732D3"/>
    <w:rsid w:val="00C968A3"/>
    <w:rsid w:val="00C96C4F"/>
    <w:rsid w:val="00C970C8"/>
    <w:rsid w:val="00CA7338"/>
    <w:rsid w:val="00CD034B"/>
    <w:rsid w:val="00CD3A9F"/>
    <w:rsid w:val="00CE3B05"/>
    <w:rsid w:val="00CE47B8"/>
    <w:rsid w:val="00CF6C44"/>
    <w:rsid w:val="00D20F1C"/>
    <w:rsid w:val="00D26F28"/>
    <w:rsid w:val="00D309C5"/>
    <w:rsid w:val="00D405BC"/>
    <w:rsid w:val="00D4407A"/>
    <w:rsid w:val="00D53F03"/>
    <w:rsid w:val="00D72233"/>
    <w:rsid w:val="00D74549"/>
    <w:rsid w:val="00DA000F"/>
    <w:rsid w:val="00DB215C"/>
    <w:rsid w:val="00DB5D79"/>
    <w:rsid w:val="00DB7749"/>
    <w:rsid w:val="00DD461D"/>
    <w:rsid w:val="00DF44E6"/>
    <w:rsid w:val="00DF5796"/>
    <w:rsid w:val="00DF6719"/>
    <w:rsid w:val="00E039A5"/>
    <w:rsid w:val="00E1735E"/>
    <w:rsid w:val="00E31B38"/>
    <w:rsid w:val="00E42E6C"/>
    <w:rsid w:val="00E4404A"/>
    <w:rsid w:val="00E472CA"/>
    <w:rsid w:val="00E50A62"/>
    <w:rsid w:val="00E51D42"/>
    <w:rsid w:val="00E5205C"/>
    <w:rsid w:val="00E53679"/>
    <w:rsid w:val="00E631A6"/>
    <w:rsid w:val="00EA18E0"/>
    <w:rsid w:val="00EA7C7E"/>
    <w:rsid w:val="00EB541A"/>
    <w:rsid w:val="00ED5949"/>
    <w:rsid w:val="00EE56F1"/>
    <w:rsid w:val="00F12539"/>
    <w:rsid w:val="00F23865"/>
    <w:rsid w:val="00F5013D"/>
    <w:rsid w:val="00F520CD"/>
    <w:rsid w:val="00F60EF6"/>
    <w:rsid w:val="00F70001"/>
    <w:rsid w:val="00F837A9"/>
    <w:rsid w:val="00F860E4"/>
    <w:rsid w:val="00F90513"/>
    <w:rsid w:val="00F959AA"/>
    <w:rsid w:val="00FA66D9"/>
    <w:rsid w:val="00FB585B"/>
    <w:rsid w:val="00FC2E5A"/>
    <w:rsid w:val="00FC616E"/>
    <w:rsid w:val="00FE3AA4"/>
    <w:rsid w:val="00FF6F2B"/>
    <w:rsid w:val="00FF704F"/>
    <w:rsid w:val="037C8A41"/>
    <w:rsid w:val="0822A6F9"/>
    <w:rsid w:val="0CB8F360"/>
    <w:rsid w:val="10BB40D8"/>
    <w:rsid w:val="11ABCDD1"/>
    <w:rsid w:val="1926EB95"/>
    <w:rsid w:val="192CD2AE"/>
    <w:rsid w:val="1D84071D"/>
    <w:rsid w:val="1DA9B1C0"/>
    <w:rsid w:val="1FBD0DAE"/>
    <w:rsid w:val="25F88BA4"/>
    <w:rsid w:val="266D7184"/>
    <w:rsid w:val="297E8C6B"/>
    <w:rsid w:val="297EDF8B"/>
    <w:rsid w:val="2A173854"/>
    <w:rsid w:val="2A62671D"/>
    <w:rsid w:val="2ADC237C"/>
    <w:rsid w:val="2D03CCD2"/>
    <w:rsid w:val="2EEA2A72"/>
    <w:rsid w:val="3134E557"/>
    <w:rsid w:val="31A97B38"/>
    <w:rsid w:val="3608C8B6"/>
    <w:rsid w:val="398B96B8"/>
    <w:rsid w:val="3A496BB6"/>
    <w:rsid w:val="3B632B94"/>
    <w:rsid w:val="3D3B5D23"/>
    <w:rsid w:val="3DCA6F64"/>
    <w:rsid w:val="406F2EE0"/>
    <w:rsid w:val="46F98716"/>
    <w:rsid w:val="47856128"/>
    <w:rsid w:val="4863EA9B"/>
    <w:rsid w:val="486FEF12"/>
    <w:rsid w:val="4894E53B"/>
    <w:rsid w:val="4949A247"/>
    <w:rsid w:val="4BFC25C9"/>
    <w:rsid w:val="520645FC"/>
    <w:rsid w:val="52D8F30C"/>
    <w:rsid w:val="5412240F"/>
    <w:rsid w:val="549FA221"/>
    <w:rsid w:val="5603EE80"/>
    <w:rsid w:val="58772B53"/>
    <w:rsid w:val="5A13E9E7"/>
    <w:rsid w:val="5A9C4787"/>
    <w:rsid w:val="5B875A97"/>
    <w:rsid w:val="5E1450A0"/>
    <w:rsid w:val="5E86074C"/>
    <w:rsid w:val="5FA23535"/>
    <w:rsid w:val="6067A3D9"/>
    <w:rsid w:val="62470968"/>
    <w:rsid w:val="671A7A8B"/>
    <w:rsid w:val="69385462"/>
    <w:rsid w:val="6A18F747"/>
    <w:rsid w:val="6C306387"/>
    <w:rsid w:val="6CE28584"/>
    <w:rsid w:val="70DF1416"/>
    <w:rsid w:val="72E75A7B"/>
    <w:rsid w:val="734B096D"/>
    <w:rsid w:val="7428CB31"/>
    <w:rsid w:val="75BC178F"/>
    <w:rsid w:val="76563FFA"/>
    <w:rsid w:val="778553F4"/>
    <w:rsid w:val="79E646F7"/>
    <w:rsid w:val="7AC3C3B9"/>
    <w:rsid w:val="7B514843"/>
    <w:rsid w:val="7C28C862"/>
    <w:rsid w:val="7F60692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8A3BCD"/>
  <w15:chartTrackingRefBased/>
  <w15:docId w15:val="{5115424C-2AA8-4D25-99B7-013647A1EB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Arial"/>
        <w:color w:val="000000"/>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5796"/>
    <w:pPr>
      <w:spacing w:line="256" w:lineRule="auto"/>
    </w:pPr>
    <w:rPr>
      <w:rFonts w:asciiTheme="minorHAnsi" w:hAnsiTheme="minorHAnsi" w:cstheme="minorBidi"/>
      <w:color w:val="auto"/>
      <w:sz w:val="22"/>
      <w:szCs w:val="22"/>
    </w:rPr>
  </w:style>
  <w:style w:type="paragraph" w:styleId="Heading1">
    <w:name w:val="heading 1"/>
    <w:basedOn w:val="Normal"/>
    <w:next w:val="Normal"/>
    <w:link w:val="Heading1Char"/>
    <w:uiPriority w:val="9"/>
    <w:qFormat/>
    <w:rsid w:val="00DF579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F5796"/>
    <w:pPr>
      <w:keepNext/>
      <w:keepLines/>
      <w:pBdr>
        <w:top w:val="double" w:sz="4" w:space="1" w:color="D7AC11"/>
      </w:pBdr>
      <w:spacing w:before="40" w:after="0"/>
      <w:outlineLvl w:val="1"/>
    </w:pPr>
    <w:rPr>
      <w:rFonts w:asciiTheme="majorHAnsi" w:eastAsiaTheme="majorEastAsia" w:hAnsiTheme="majorHAnsi" w:cstheme="majorBidi"/>
      <w:b/>
      <w:sz w:val="32"/>
      <w:szCs w:val="26"/>
    </w:rPr>
  </w:style>
  <w:style w:type="paragraph" w:styleId="Heading3">
    <w:name w:val="heading 3"/>
    <w:basedOn w:val="Normal"/>
    <w:next w:val="Normal"/>
    <w:link w:val="Heading3Char"/>
    <w:uiPriority w:val="9"/>
    <w:unhideWhenUsed/>
    <w:qFormat/>
    <w:rsid w:val="00DF5796"/>
    <w:pPr>
      <w:keepNext/>
      <w:keepLines/>
      <w:spacing w:before="40" w:after="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semiHidden/>
    <w:unhideWhenUsed/>
    <w:qFormat/>
    <w:rsid w:val="00DF5796"/>
    <w:pP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DF5796"/>
    <w:rPr>
      <w:rFonts w:asciiTheme="majorHAnsi" w:eastAsiaTheme="majorEastAsia" w:hAnsiTheme="majorHAnsi" w:cstheme="majorBidi"/>
      <w:b/>
      <w:color w:val="auto"/>
      <w:sz w:val="32"/>
      <w:szCs w:val="26"/>
    </w:rPr>
  </w:style>
  <w:style w:type="character" w:customStyle="1" w:styleId="Heading3Char">
    <w:name w:val="Heading 3 Char"/>
    <w:basedOn w:val="DefaultParagraphFont"/>
    <w:link w:val="Heading3"/>
    <w:uiPriority w:val="9"/>
    <w:rsid w:val="00DF5796"/>
    <w:rPr>
      <w:rFonts w:asciiTheme="majorHAnsi" w:eastAsiaTheme="majorEastAsia" w:hAnsiTheme="majorHAnsi" w:cstheme="majorBidi"/>
      <w:b/>
      <w:color w:val="auto"/>
    </w:rPr>
  </w:style>
  <w:style w:type="character" w:customStyle="1" w:styleId="Heading4Char">
    <w:name w:val="Heading 4 Char"/>
    <w:basedOn w:val="DefaultParagraphFont"/>
    <w:link w:val="Heading4"/>
    <w:uiPriority w:val="9"/>
    <w:semiHidden/>
    <w:rsid w:val="00DF5796"/>
    <w:rPr>
      <w:rFonts w:asciiTheme="minorHAnsi" w:hAnsiTheme="minorHAnsi" w:cstheme="minorBidi"/>
      <w:b/>
      <w:color w:val="auto"/>
      <w:sz w:val="22"/>
      <w:szCs w:val="22"/>
    </w:rPr>
  </w:style>
  <w:style w:type="paragraph" w:styleId="NormalWeb">
    <w:name w:val="Normal (Web)"/>
    <w:basedOn w:val="Normal"/>
    <w:uiPriority w:val="99"/>
    <w:semiHidden/>
    <w:unhideWhenUsed/>
    <w:rsid w:val="00DF5796"/>
    <w:pPr>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Heading1Char">
    <w:name w:val="Heading 1 Char"/>
    <w:basedOn w:val="DefaultParagraphFont"/>
    <w:link w:val="Heading1"/>
    <w:uiPriority w:val="9"/>
    <w:rsid w:val="00DF5796"/>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DF5796"/>
    <w:pPr>
      <w:ind w:left="720"/>
      <w:contextualSpacing/>
    </w:pPr>
  </w:style>
  <w:style w:type="character" w:styleId="Hyperlink">
    <w:name w:val="Hyperlink"/>
    <w:basedOn w:val="DefaultParagraphFont"/>
    <w:uiPriority w:val="99"/>
    <w:unhideWhenUsed/>
    <w:rsid w:val="00181FC1"/>
    <w:rPr>
      <w:color w:val="0563C1" w:themeColor="hyperlink"/>
      <w:u w:val="single"/>
    </w:rPr>
  </w:style>
  <w:style w:type="paragraph" w:styleId="TOC2">
    <w:name w:val="toc 2"/>
    <w:basedOn w:val="Normal"/>
    <w:next w:val="Normal"/>
    <w:autoRedefine/>
    <w:uiPriority w:val="39"/>
    <w:unhideWhenUsed/>
    <w:rsid w:val="00AF545A"/>
    <w:pPr>
      <w:tabs>
        <w:tab w:val="right" w:leader="dot" w:pos="9350"/>
      </w:tabs>
      <w:spacing w:after="100"/>
      <w:ind w:left="220"/>
    </w:pPr>
    <w:rPr>
      <w:b/>
      <w:bCs/>
      <w:noProof/>
    </w:rPr>
  </w:style>
  <w:style w:type="paragraph" w:styleId="Title">
    <w:name w:val="Title"/>
    <w:basedOn w:val="Normal"/>
    <w:next w:val="Normal"/>
    <w:link w:val="TitleChar"/>
    <w:uiPriority w:val="10"/>
    <w:qFormat/>
    <w:rsid w:val="00181FC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81FC1"/>
    <w:rPr>
      <w:rFonts w:asciiTheme="majorHAnsi" w:eastAsiaTheme="majorEastAsia" w:hAnsiTheme="majorHAnsi" w:cstheme="majorBidi"/>
      <w:color w:val="auto"/>
      <w:spacing w:val="-10"/>
      <w:kern w:val="28"/>
      <w:sz w:val="56"/>
      <w:szCs w:val="56"/>
    </w:rPr>
  </w:style>
  <w:style w:type="paragraph" w:styleId="Header">
    <w:name w:val="header"/>
    <w:basedOn w:val="Normal"/>
    <w:link w:val="HeaderChar"/>
    <w:uiPriority w:val="99"/>
    <w:unhideWhenUsed/>
    <w:rsid w:val="006E33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33A9"/>
    <w:rPr>
      <w:rFonts w:asciiTheme="minorHAnsi" w:hAnsiTheme="minorHAnsi" w:cstheme="minorBidi"/>
      <w:color w:val="auto"/>
      <w:sz w:val="22"/>
      <w:szCs w:val="22"/>
    </w:rPr>
  </w:style>
  <w:style w:type="paragraph" w:styleId="Footer">
    <w:name w:val="footer"/>
    <w:basedOn w:val="Normal"/>
    <w:link w:val="FooterChar"/>
    <w:uiPriority w:val="99"/>
    <w:unhideWhenUsed/>
    <w:rsid w:val="006E33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33A9"/>
    <w:rPr>
      <w:rFonts w:asciiTheme="minorHAnsi" w:hAnsiTheme="minorHAnsi" w:cstheme="minorBidi"/>
      <w:color w:val="auto"/>
      <w:sz w:val="22"/>
      <w:szCs w:val="22"/>
    </w:rPr>
  </w:style>
  <w:style w:type="paragraph" w:styleId="BalloonText">
    <w:name w:val="Balloon Text"/>
    <w:basedOn w:val="Normal"/>
    <w:link w:val="BalloonTextChar"/>
    <w:uiPriority w:val="99"/>
    <w:semiHidden/>
    <w:unhideWhenUsed/>
    <w:rsid w:val="006856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856D4"/>
    <w:rPr>
      <w:rFonts w:ascii="Segoe UI" w:hAnsi="Segoe UI" w:cs="Segoe UI"/>
      <w:color w:val="auto"/>
      <w:sz w:val="18"/>
      <w:szCs w:val="18"/>
    </w:rPr>
  </w:style>
  <w:style w:type="paragraph" w:styleId="BodyText">
    <w:name w:val="Body Text"/>
    <w:basedOn w:val="Normal"/>
    <w:link w:val="BodyTextChar"/>
    <w:uiPriority w:val="1"/>
    <w:qFormat/>
    <w:rsid w:val="00C732D3"/>
    <w:pPr>
      <w:widowControl w:val="0"/>
      <w:autoSpaceDE w:val="0"/>
      <w:autoSpaceDN w:val="0"/>
      <w:spacing w:after="0" w:line="240" w:lineRule="auto"/>
    </w:pPr>
    <w:rPr>
      <w:rFonts w:ascii="Helvetica Neue" w:eastAsia="Helvetica Neue" w:hAnsi="Helvetica Neue" w:cs="Helvetica Neue"/>
      <w:sz w:val="24"/>
      <w:szCs w:val="24"/>
    </w:rPr>
  </w:style>
  <w:style w:type="character" w:customStyle="1" w:styleId="BodyTextChar">
    <w:name w:val="Body Text Char"/>
    <w:basedOn w:val="DefaultParagraphFont"/>
    <w:link w:val="BodyText"/>
    <w:uiPriority w:val="1"/>
    <w:rsid w:val="00C732D3"/>
    <w:rPr>
      <w:rFonts w:ascii="Helvetica Neue" w:eastAsia="Helvetica Neue" w:hAnsi="Helvetica Neue" w:cs="Helvetica Neue"/>
      <w:color w:val="auto"/>
    </w:rPr>
  </w:style>
  <w:style w:type="character" w:customStyle="1" w:styleId="normaltextrun">
    <w:name w:val="normaltextrun"/>
    <w:basedOn w:val="DefaultParagraphFont"/>
    <w:rsid w:val="00753116"/>
  </w:style>
  <w:style w:type="table" w:styleId="TableGrid">
    <w:name w:val="Table Grid"/>
    <w:basedOn w:val="TableNormal"/>
    <w:uiPriority w:val="39"/>
    <w:rsid w:val="0025591D"/>
    <w:pPr>
      <w:spacing w:after="0" w:line="240" w:lineRule="auto"/>
    </w:pPr>
    <w:rPr>
      <w:rFonts w:asciiTheme="minorHAnsi" w:hAnsiTheme="minorHAnsi" w:cstheme="minorBidi"/>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17877"/>
    <w:pPr>
      <w:spacing w:after="0" w:line="240" w:lineRule="auto"/>
    </w:pPr>
    <w:rPr>
      <w:rFonts w:asciiTheme="minorHAnsi" w:hAnsiTheme="minorHAnsi" w:cstheme="minorBidi"/>
      <w:color w:val="auto"/>
      <w:sz w:val="22"/>
      <w:szCs w:val="22"/>
    </w:rPr>
  </w:style>
  <w:style w:type="character" w:styleId="CommentReference">
    <w:name w:val="annotation reference"/>
    <w:basedOn w:val="DefaultParagraphFont"/>
    <w:uiPriority w:val="99"/>
    <w:semiHidden/>
    <w:unhideWhenUsed/>
    <w:rsid w:val="00EE56F1"/>
    <w:rPr>
      <w:sz w:val="16"/>
      <w:szCs w:val="16"/>
    </w:rPr>
  </w:style>
  <w:style w:type="paragraph" w:styleId="CommentText">
    <w:name w:val="annotation text"/>
    <w:basedOn w:val="Normal"/>
    <w:link w:val="CommentTextChar"/>
    <w:uiPriority w:val="99"/>
    <w:unhideWhenUsed/>
    <w:rsid w:val="00EE56F1"/>
    <w:pPr>
      <w:spacing w:line="240" w:lineRule="auto"/>
    </w:pPr>
    <w:rPr>
      <w:sz w:val="20"/>
      <w:szCs w:val="20"/>
    </w:rPr>
  </w:style>
  <w:style w:type="character" w:customStyle="1" w:styleId="CommentTextChar">
    <w:name w:val="Comment Text Char"/>
    <w:basedOn w:val="DefaultParagraphFont"/>
    <w:link w:val="CommentText"/>
    <w:uiPriority w:val="99"/>
    <w:rsid w:val="00EE56F1"/>
    <w:rPr>
      <w:rFonts w:asciiTheme="minorHAnsi" w:hAnsiTheme="minorHAnsi" w:cstheme="minorBidi"/>
      <w:color w:val="auto"/>
      <w:sz w:val="20"/>
      <w:szCs w:val="20"/>
    </w:rPr>
  </w:style>
  <w:style w:type="paragraph" w:styleId="CommentSubject">
    <w:name w:val="annotation subject"/>
    <w:basedOn w:val="CommentText"/>
    <w:next w:val="CommentText"/>
    <w:link w:val="CommentSubjectChar"/>
    <w:uiPriority w:val="99"/>
    <w:semiHidden/>
    <w:unhideWhenUsed/>
    <w:rsid w:val="00EE56F1"/>
    <w:rPr>
      <w:b/>
      <w:bCs/>
    </w:rPr>
  </w:style>
  <w:style w:type="character" w:customStyle="1" w:styleId="CommentSubjectChar">
    <w:name w:val="Comment Subject Char"/>
    <w:basedOn w:val="CommentTextChar"/>
    <w:link w:val="CommentSubject"/>
    <w:uiPriority w:val="99"/>
    <w:semiHidden/>
    <w:rsid w:val="00EE56F1"/>
    <w:rPr>
      <w:rFonts w:asciiTheme="minorHAnsi" w:hAnsiTheme="minorHAnsi" w:cstheme="minorBidi"/>
      <w:b/>
      <w:bCs/>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0985543">
      <w:bodyDiv w:val="1"/>
      <w:marLeft w:val="0"/>
      <w:marRight w:val="0"/>
      <w:marTop w:val="0"/>
      <w:marBottom w:val="0"/>
      <w:divBdr>
        <w:top w:val="none" w:sz="0" w:space="0" w:color="auto"/>
        <w:left w:val="none" w:sz="0" w:space="0" w:color="auto"/>
        <w:bottom w:val="none" w:sz="0" w:space="0" w:color="auto"/>
        <w:right w:val="none" w:sz="0" w:space="0" w:color="auto"/>
      </w:divBdr>
    </w:div>
    <w:div w:id="1079062339">
      <w:bodyDiv w:val="1"/>
      <w:marLeft w:val="0"/>
      <w:marRight w:val="0"/>
      <w:marTop w:val="0"/>
      <w:marBottom w:val="0"/>
      <w:divBdr>
        <w:top w:val="none" w:sz="0" w:space="0" w:color="auto"/>
        <w:left w:val="none" w:sz="0" w:space="0" w:color="auto"/>
        <w:bottom w:val="none" w:sz="0" w:space="0" w:color="auto"/>
        <w:right w:val="none" w:sz="0" w:space="0" w:color="auto"/>
      </w:divBdr>
    </w:div>
    <w:div w:id="1118186136">
      <w:bodyDiv w:val="1"/>
      <w:marLeft w:val="0"/>
      <w:marRight w:val="0"/>
      <w:marTop w:val="0"/>
      <w:marBottom w:val="0"/>
      <w:divBdr>
        <w:top w:val="none" w:sz="0" w:space="0" w:color="auto"/>
        <w:left w:val="none" w:sz="0" w:space="0" w:color="auto"/>
        <w:bottom w:val="none" w:sz="0" w:space="0" w:color="auto"/>
        <w:right w:val="none" w:sz="0" w:space="0" w:color="auto"/>
      </w:divBdr>
    </w:div>
    <w:div w:id="1607736269">
      <w:bodyDiv w:val="1"/>
      <w:marLeft w:val="0"/>
      <w:marRight w:val="0"/>
      <w:marTop w:val="0"/>
      <w:marBottom w:val="0"/>
      <w:divBdr>
        <w:top w:val="none" w:sz="0" w:space="0" w:color="auto"/>
        <w:left w:val="none" w:sz="0" w:space="0" w:color="auto"/>
        <w:bottom w:val="none" w:sz="0" w:space="0" w:color="auto"/>
        <w:right w:val="none" w:sz="0" w:space="0" w:color="auto"/>
      </w:divBdr>
    </w:div>
    <w:div w:id="1838838449">
      <w:bodyDiv w:val="1"/>
      <w:marLeft w:val="0"/>
      <w:marRight w:val="0"/>
      <w:marTop w:val="0"/>
      <w:marBottom w:val="0"/>
      <w:divBdr>
        <w:top w:val="none" w:sz="0" w:space="0" w:color="auto"/>
        <w:left w:val="none" w:sz="0" w:space="0" w:color="auto"/>
        <w:bottom w:val="none" w:sz="0" w:space="0" w:color="auto"/>
        <w:right w:val="none" w:sz="0" w:space="0" w:color="auto"/>
      </w:divBdr>
    </w:div>
    <w:div w:id="1875386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header" Target="header1.xml"/><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numbering" Target="numbering.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7" Type="http://schemas.openxmlformats.org/officeDocument/2006/relationships/settings" Target="settings.xml"/><Relationship Id="rId71" Type="http://schemas.openxmlformats.org/officeDocument/2006/relationships/image" Target="media/image61.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image" Target="media/image72.png"/></Relationships>
</file>

<file path=word/_rels/header1.xml.rels><?xml version="1.0" encoding="UTF-8" standalone="yes"?>
<Relationships xmlns="http://schemas.openxmlformats.org/package/2006/relationships"><Relationship Id="rId1"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b2abc527-1e22-4c96-92f2-224d6f6966f2" xsi:nil="true"/>
    <lcf76f155ced4ddcb4097134ff3c332f xmlns="7567fb55-4740-4898-9cc7-a8a0722bb72b">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6C0E5153A354DD4B81ABB776CC05A965" ma:contentTypeVersion="16" ma:contentTypeDescription="Create a new document." ma:contentTypeScope="" ma:versionID="c87aefb0697a6fc061719f9c582e7f42">
  <xsd:schema xmlns:xsd="http://www.w3.org/2001/XMLSchema" xmlns:xs="http://www.w3.org/2001/XMLSchema" xmlns:p="http://schemas.microsoft.com/office/2006/metadata/properties" xmlns:ns2="7567fb55-4740-4898-9cc7-a8a0722bb72b" xmlns:ns3="b2abc527-1e22-4c96-92f2-224d6f6966f2" targetNamespace="http://schemas.microsoft.com/office/2006/metadata/properties" ma:root="true" ma:fieldsID="d33cac9a859fb48a8b06c82d99a61a1b" ns2:_="" ns3:_="">
    <xsd:import namespace="7567fb55-4740-4898-9cc7-a8a0722bb72b"/>
    <xsd:import namespace="b2abc527-1e22-4c96-92f2-224d6f6966f2"/>
    <xsd:element name="properties">
      <xsd:complexType>
        <xsd:sequence>
          <xsd:element name="documentManagement">
            <xsd:complexType>
              <xsd:all>
                <xsd:element ref="ns2:MediaServiceMetadata" minOccurs="0"/>
                <xsd:element ref="ns2:MediaServiceFastMetadata"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element ref="ns2:lcf76f155ced4ddcb4097134ff3c332f" minOccurs="0"/>
                <xsd:element ref="ns3:TaxCatchAll"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567fb55-4740-4898-9cc7-a8a0722bb7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GenerationTime" ma:index="10" nillable="true" ma:displayName="MediaServiceGenerationTime" ma:hidden="true" ma:internalName="MediaServiceGenerationTime"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614e8ec1-9248-4680-9e1b-cc2874f9e8c8" ma:termSetId="09814cd3-568e-fe90-9814-8d621ff8fb84" ma:anchorId="fba54fb3-c3e1-fe81-a776-ca4b69148c4d" ma:open="true" ma:isKeyword="false">
      <xsd:complexType>
        <xsd:sequence>
          <xsd:element ref="pc:Terms" minOccurs="0" maxOccurs="1"/>
        </xsd:sequence>
      </xsd:complexType>
    </xsd:element>
    <xsd:element name="MediaServiceDateTaken" ma:index="20" nillable="true" ma:displayName="MediaServiceDateTaken" ma:hidden="true" ma:indexed="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2abc527-1e22-4c96-92f2-224d6f6966f2"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9df3b5bd-c806-49cb-b4d6-b4c80362ca5b}" ma:internalName="TaxCatchAll" ma:showField="CatchAllData" ma:web="b2abc527-1e22-4c96-92f2-224d6f6966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0365BCD-09AC-4B91-906B-774CAE35EA76}">
  <ds:schemaRefs>
    <ds:schemaRef ds:uri="http://schemas.microsoft.com/office/2006/metadata/properties"/>
    <ds:schemaRef ds:uri="http://schemas.microsoft.com/office/infopath/2007/PartnerControls"/>
    <ds:schemaRef ds:uri="b2abc527-1e22-4c96-92f2-224d6f6966f2"/>
    <ds:schemaRef ds:uri="7567fb55-4740-4898-9cc7-a8a0722bb72b"/>
  </ds:schemaRefs>
</ds:datastoreItem>
</file>

<file path=customXml/itemProps2.xml><?xml version="1.0" encoding="utf-8"?>
<ds:datastoreItem xmlns:ds="http://schemas.openxmlformats.org/officeDocument/2006/customXml" ds:itemID="{7CC649E7-6808-4C90-95CD-753F2B5F1FF3}">
  <ds:schemaRefs>
    <ds:schemaRef ds:uri="http://schemas.microsoft.com/sharepoint/v3/contenttype/forms"/>
  </ds:schemaRefs>
</ds:datastoreItem>
</file>

<file path=customXml/itemProps3.xml><?xml version="1.0" encoding="utf-8"?>
<ds:datastoreItem xmlns:ds="http://schemas.openxmlformats.org/officeDocument/2006/customXml" ds:itemID="{08321703-0B78-4574-B9B9-CAC474A4FB3D}">
  <ds:schemaRefs>
    <ds:schemaRef ds:uri="http://schemas.openxmlformats.org/officeDocument/2006/bibliography"/>
  </ds:schemaRefs>
</ds:datastoreItem>
</file>

<file path=customXml/itemProps4.xml><?xml version="1.0" encoding="utf-8"?>
<ds:datastoreItem xmlns:ds="http://schemas.openxmlformats.org/officeDocument/2006/customXml" ds:itemID="{C87223EE-6CB7-4530-A88C-F755C261498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567fb55-4740-4898-9cc7-a8a0722bb72b"/>
    <ds:schemaRef ds:uri="b2abc527-1e22-4c96-92f2-224d6f6966f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297</TotalTime>
  <Pages>34</Pages>
  <Words>3765</Words>
  <Characters>21464</Characters>
  <Application>Microsoft Office Word</Application>
  <DocSecurity>0</DocSecurity>
  <Lines>178</Lines>
  <Paragraphs>50</Paragraphs>
  <ScaleCrop>false</ScaleCrop>
  <Company>Black Knight, Inc.</Company>
  <LinksUpToDate>false</LinksUpToDate>
  <CharactersWithSpaces>25179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Annette</dc:creator>
  <cp:keywords/>
  <dc:description/>
  <cp:lastModifiedBy>Sheffler, Annette</cp:lastModifiedBy>
  <cp:revision>242</cp:revision>
  <cp:lastPrinted>2022-11-17T16:53:00Z</cp:lastPrinted>
  <dcterms:created xsi:type="dcterms:W3CDTF">2021-09-02T17:22:00Z</dcterms:created>
  <dcterms:modified xsi:type="dcterms:W3CDTF">2023-11-28T17:24:00Z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0x0101006C0E5153A354DD4B81ABB776CC05A965</vt:lpwstr>
  </property>
  <property fmtid="{D5CDD505-2E9C-101B-9397-08002B2CF9AE}" pid="3" name="MediaServiceImageTags">
    <vt:lpwstr/>
  </property>
</Properties>
</file>