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BCD432" w14:textId="311D09CE" w:rsidR="00333FF5" w:rsidRDefault="00483BBF" w:rsidP="00483BBF">
      <w:pPr>
        <w:tabs>
          <w:tab w:val="left" w:pos="396"/>
          <w:tab w:val="center" w:pos="4680"/>
        </w:tabs>
        <w:rPr>
          <w:b/>
          <w:bCs/>
          <w:sz w:val="36"/>
          <w:szCs w:val="36"/>
        </w:rPr>
      </w:pPr>
      <w:r>
        <w:rPr>
          <w:b/>
          <w:bCs/>
          <w:sz w:val="36"/>
          <w:szCs w:val="36"/>
        </w:rPr>
        <w:tab/>
      </w:r>
      <w:r>
        <w:rPr>
          <w:b/>
          <w:bCs/>
          <w:sz w:val="36"/>
          <w:szCs w:val="36"/>
        </w:rPr>
        <w:tab/>
      </w:r>
      <w:r w:rsidR="00333FF5">
        <w:rPr>
          <w:rFonts w:ascii="Times New Roman" w:hAnsi="Times New Roman" w:cs="Times New Roman"/>
          <w:noProof/>
          <w:sz w:val="24"/>
          <w:szCs w:val="24"/>
        </w:rPr>
        <w:drawing>
          <wp:anchor distT="0" distB="0" distL="114300" distR="114300" simplePos="0" relativeHeight="251664384" behindDoc="1" locked="0" layoutInCell="1" allowOverlap="1" wp14:anchorId="48F2DFFD" wp14:editId="2887D690">
            <wp:simplePos x="0" y="0"/>
            <wp:positionH relativeFrom="column">
              <wp:posOffset>-247650</wp:posOffset>
            </wp:positionH>
            <wp:positionV relativeFrom="paragraph">
              <wp:posOffset>-57150</wp:posOffset>
            </wp:positionV>
            <wp:extent cx="1085850" cy="63690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85850" cy="636905"/>
                    </a:xfrm>
                    <a:prstGeom prst="rect">
                      <a:avLst/>
                    </a:prstGeom>
                    <a:noFill/>
                  </pic:spPr>
                </pic:pic>
              </a:graphicData>
            </a:graphic>
            <wp14:sizeRelH relativeFrom="margin">
              <wp14:pctWidth>0</wp14:pctWidth>
            </wp14:sizeRelH>
            <wp14:sizeRelV relativeFrom="margin">
              <wp14:pctHeight>0</wp14:pctHeight>
            </wp14:sizeRelV>
          </wp:anchor>
        </w:drawing>
      </w:r>
      <w:r w:rsidR="00333FF5">
        <w:rPr>
          <w:b/>
          <w:bCs/>
          <w:noProof/>
          <w:sz w:val="36"/>
          <w:szCs w:val="36"/>
        </w:rPr>
        <mc:AlternateContent>
          <mc:Choice Requires="wps">
            <w:drawing>
              <wp:anchor distT="0" distB="0" distL="114300" distR="114300" simplePos="0" relativeHeight="251665408" behindDoc="0" locked="0" layoutInCell="1" allowOverlap="1" wp14:anchorId="7E3F0A21" wp14:editId="5374A08E">
                <wp:simplePos x="0" y="0"/>
                <wp:positionH relativeFrom="column">
                  <wp:posOffset>-247651</wp:posOffset>
                </wp:positionH>
                <wp:positionV relativeFrom="paragraph">
                  <wp:posOffset>-200025</wp:posOffset>
                </wp:positionV>
                <wp:extent cx="6753225" cy="47625"/>
                <wp:effectExtent l="19050" t="38100" r="47625" b="47625"/>
                <wp:wrapNone/>
                <wp:docPr id="9" name="Straight Connector 9"/>
                <wp:cNvGraphicFramePr/>
                <a:graphic xmlns:a="http://schemas.openxmlformats.org/drawingml/2006/main">
                  <a:graphicData uri="http://schemas.microsoft.com/office/word/2010/wordprocessingShape">
                    <wps:wsp>
                      <wps:cNvCnPr/>
                      <wps:spPr>
                        <a:xfrm flipV="1">
                          <a:off x="0" y="0"/>
                          <a:ext cx="6753225" cy="47625"/>
                        </a:xfrm>
                        <a:prstGeom prst="line">
                          <a:avLst/>
                        </a:prstGeom>
                        <a:ln w="76200">
                          <a:solidFill>
                            <a:srgbClr val="0081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3C2D9B" id="Straight Connector 9"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15.75pt" to="512.2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" strokecolor="#008198" strokeweight="6pt">
                <v:stroke joinstyle="miter"/>
              </v:line>
            </w:pict>
          </mc:Fallback>
        </mc:AlternateContent>
      </w:r>
    </w:p>
    <w:p w14:paraId="0F256CA4" w14:textId="5E00DE21" w:rsidR="00333FF5" w:rsidRDefault="00333FF5" w:rsidP="004E5D67">
      <w:pPr>
        <w:spacing w:line="360" w:lineRule="auto"/>
        <w:jc w:val="center"/>
        <w:rPr>
          <w:b/>
          <w:bCs/>
          <w:sz w:val="36"/>
          <w:szCs w:val="36"/>
        </w:rPr>
      </w:pPr>
      <w:bookmarkStart w:id="0" w:name="_Hlk44063758"/>
      <w:bookmarkEnd w:id="0"/>
    </w:p>
    <w:p w14:paraId="19E55A64" w14:textId="7F3F5B4C" w:rsidR="0079421B" w:rsidRPr="00333FF5" w:rsidRDefault="00333FF5" w:rsidP="004E5D67">
      <w:pPr>
        <w:spacing w:line="360" w:lineRule="auto"/>
        <w:jc w:val="center"/>
        <w:rPr>
          <w:b/>
          <w:bCs/>
          <w:sz w:val="36"/>
          <w:szCs w:val="36"/>
        </w:rPr>
      </w:pPr>
      <w:bookmarkStart w:id="1" w:name="_Hlk66198501"/>
      <w:r>
        <w:rPr>
          <w:b/>
          <w:bCs/>
          <w:sz w:val="36"/>
          <w:szCs w:val="36"/>
        </w:rPr>
        <w:t>P</w:t>
      </w:r>
      <w:r w:rsidR="0079421B" w:rsidRPr="00333FF5">
        <w:rPr>
          <w:b/>
          <w:bCs/>
          <w:sz w:val="36"/>
          <w:szCs w:val="36"/>
        </w:rPr>
        <w:t>ARAGON - INNOVATING THE WAY AGENTS DO BUSINESS</w:t>
      </w:r>
    </w:p>
    <w:p w14:paraId="0EC95CA3" w14:textId="2B9579EE" w:rsidR="0079421B" w:rsidRPr="00333FF5" w:rsidRDefault="0079421B" w:rsidP="0079421B">
      <w:pPr>
        <w:jc w:val="center"/>
        <w:rPr>
          <w:b/>
          <w:bCs/>
          <w:sz w:val="36"/>
          <w:szCs w:val="36"/>
        </w:rPr>
      </w:pPr>
      <w:r w:rsidRPr="00333FF5">
        <w:rPr>
          <w:b/>
          <w:bCs/>
          <w:sz w:val="36"/>
          <w:szCs w:val="36"/>
        </w:rPr>
        <w:t>Paragon Release 5.</w:t>
      </w:r>
      <w:r w:rsidR="00374A33">
        <w:rPr>
          <w:b/>
          <w:bCs/>
          <w:sz w:val="36"/>
          <w:szCs w:val="36"/>
        </w:rPr>
        <w:t>8</w:t>
      </w:r>
      <w:r w:rsidR="00352C5C">
        <w:rPr>
          <w:b/>
          <w:bCs/>
          <w:sz w:val="36"/>
          <w:szCs w:val="36"/>
        </w:rPr>
        <w:t>5</w:t>
      </w:r>
    </w:p>
    <w:p w14:paraId="64DEE329" w14:textId="5DDB0A44" w:rsidR="0079421B" w:rsidRDefault="0079421B" w:rsidP="0079421B"/>
    <w:p w14:paraId="55BD76A2" w14:textId="1C4EEC72" w:rsidR="0079421B" w:rsidRPr="004232E1" w:rsidRDefault="0079421B" w:rsidP="0079421B">
      <w:r w:rsidRPr="004232E1">
        <w:rPr>
          <w:color w:val="FF0000"/>
        </w:rPr>
        <w:t>We</w:t>
      </w:r>
      <w:r w:rsidR="003609C9" w:rsidRPr="004232E1">
        <w:t xml:space="preserve"> </w:t>
      </w:r>
      <w:r w:rsidR="003609C9" w:rsidRPr="004232E1">
        <w:rPr>
          <w:color w:val="FF0000"/>
        </w:rPr>
        <w:t xml:space="preserve">(enter your MLS Name here) </w:t>
      </w:r>
      <w:r w:rsidRPr="004232E1">
        <w:t xml:space="preserve">wanted you to be the first to know about the </w:t>
      </w:r>
      <w:r w:rsidR="003609C9" w:rsidRPr="004232E1">
        <w:t xml:space="preserve">latest </w:t>
      </w:r>
      <w:r w:rsidRPr="004232E1">
        <w:t xml:space="preserve">enhancements to </w:t>
      </w:r>
      <w:r w:rsidR="003609C9" w:rsidRPr="004232E1">
        <w:t xml:space="preserve">your </w:t>
      </w:r>
      <w:r w:rsidRPr="004232E1">
        <w:t>Paragon</w:t>
      </w:r>
      <w:r w:rsidR="003609C9" w:rsidRPr="004232E1">
        <w:t xml:space="preserve"> MLS System. A</w:t>
      </w:r>
      <w:r w:rsidRPr="004232E1">
        <w:t xml:space="preserve">ll enhancements are designed to help you navigate through the system and enhance your experience with Paragon.  Below is a list of the enhancements and links to </w:t>
      </w:r>
      <w:r w:rsidR="00437E78" w:rsidRPr="004232E1">
        <w:t>view</w:t>
      </w:r>
      <w:r w:rsidRPr="004232E1">
        <w:t xml:space="preserve"> videos or PDFs of the new feature</w:t>
      </w:r>
      <w:r w:rsidR="003609C9" w:rsidRPr="004232E1">
        <w:t>s</w:t>
      </w:r>
      <w:r w:rsidRPr="004232E1">
        <w:t xml:space="preserve">. </w:t>
      </w:r>
      <w:r w:rsidR="003609C9" w:rsidRPr="004232E1">
        <w:t xml:space="preserve">We </w:t>
      </w:r>
      <w:r w:rsidRPr="004232E1">
        <w:t xml:space="preserve">encourage you to continue reading and let us know what you think on </w:t>
      </w:r>
      <w:r w:rsidR="003609C9" w:rsidRPr="004232E1">
        <w:t xml:space="preserve">the </w:t>
      </w:r>
      <w:r w:rsidRPr="004232E1">
        <w:t xml:space="preserve"> </w:t>
      </w:r>
      <w:hyperlink r:id="rId7" w:history="1">
        <w:r w:rsidR="003609C9" w:rsidRPr="004232E1">
          <w:rPr>
            <w:rStyle w:val="Hyperlink"/>
          </w:rPr>
          <w:t>Paragon MLS F</w:t>
        </w:r>
        <w:r w:rsidRPr="004232E1">
          <w:rPr>
            <w:rStyle w:val="Hyperlink"/>
          </w:rPr>
          <w:t>acebook site</w:t>
        </w:r>
      </w:hyperlink>
      <w:r w:rsidR="00437E78" w:rsidRPr="004232E1">
        <w:rPr>
          <w:rStyle w:val="Hyperlink"/>
        </w:rPr>
        <w:t>.</w:t>
      </w:r>
      <w:r w:rsidRPr="004232E1">
        <w:t xml:space="preserve"> </w:t>
      </w:r>
      <w:r w:rsidR="00437E78" w:rsidRPr="004232E1">
        <w:t>A</w:t>
      </w:r>
      <w:r w:rsidRPr="004232E1">
        <w:t xml:space="preserve">lso make sure you click </w:t>
      </w:r>
      <w:r w:rsidR="00345B73" w:rsidRPr="004232E1">
        <w:t>“L</w:t>
      </w:r>
      <w:r w:rsidRPr="004232E1">
        <w:t>ike</w:t>
      </w:r>
      <w:r w:rsidR="00345B73" w:rsidRPr="004232E1">
        <w:t>”</w:t>
      </w:r>
      <w:r w:rsidRPr="004232E1">
        <w:t xml:space="preserve"> on </w:t>
      </w:r>
      <w:r w:rsidR="003609C9" w:rsidRPr="004232E1">
        <w:t>the</w:t>
      </w:r>
      <w:r w:rsidRPr="004232E1">
        <w:t xml:space="preserve"> Facebook site to view what’s new with </w:t>
      </w:r>
      <w:r w:rsidR="00437E78" w:rsidRPr="004232E1">
        <w:t>Paragon</w:t>
      </w:r>
      <w:r w:rsidRPr="004232E1">
        <w:t xml:space="preserve"> more frequently. </w:t>
      </w:r>
    </w:p>
    <w:p w14:paraId="607CFD6A" w14:textId="3BE0814F" w:rsidR="0079421B" w:rsidRDefault="0079421B" w:rsidP="0079421B">
      <w:pPr>
        <w:rPr>
          <w:sz w:val="24"/>
          <w:szCs w:val="24"/>
        </w:rPr>
      </w:pPr>
    </w:p>
    <w:p w14:paraId="08632AB5" w14:textId="798A01C7" w:rsidR="0079421B" w:rsidRDefault="0079421B" w:rsidP="0079421B">
      <w:pPr>
        <w:rPr>
          <w:b/>
          <w:bCs/>
          <w:sz w:val="32"/>
          <w:szCs w:val="32"/>
        </w:rPr>
      </w:pPr>
      <w:r>
        <w:rPr>
          <w:b/>
          <w:bCs/>
          <w:sz w:val="32"/>
          <w:szCs w:val="32"/>
        </w:rPr>
        <w:t>WHAT’S NEW</w:t>
      </w:r>
      <w:r w:rsidR="00A95899">
        <w:rPr>
          <w:b/>
          <w:bCs/>
          <w:sz w:val="32"/>
          <w:szCs w:val="32"/>
        </w:rPr>
        <w:t>!</w:t>
      </w:r>
    </w:p>
    <w:p w14:paraId="6774799C" w14:textId="70BA4B2B" w:rsidR="004E5D67" w:rsidRDefault="004E5D67" w:rsidP="0079421B">
      <w:pPr>
        <w:rPr>
          <w:b/>
          <w:bCs/>
          <w:sz w:val="32"/>
          <w:szCs w:val="32"/>
        </w:rPr>
      </w:pPr>
    </w:p>
    <w:p w14:paraId="5BB3DA9E" w14:textId="3BB64835" w:rsidR="00FB70A6" w:rsidRDefault="0079421B" w:rsidP="009E1C0A">
      <w:r>
        <w:rPr>
          <w:b/>
          <w:bCs/>
          <w:sz w:val="32"/>
          <w:szCs w:val="32"/>
        </w:rPr>
        <w:t xml:space="preserve">PARAGON </w:t>
      </w:r>
      <w:bookmarkEnd w:id="1"/>
    </w:p>
    <w:p w14:paraId="0620BB54" w14:textId="29EFF7C9" w:rsidR="009E1C0A" w:rsidRPr="000736DE" w:rsidRDefault="009E1C0A" w:rsidP="009E1C0A">
      <w:pPr>
        <w:pStyle w:val="ListParagraph"/>
        <w:numPr>
          <w:ilvl w:val="0"/>
          <w:numId w:val="11"/>
        </w:numPr>
      </w:pPr>
      <w:r>
        <w:rPr>
          <w:b/>
          <w:bCs/>
          <w:sz w:val="24"/>
          <w:szCs w:val="24"/>
        </w:rPr>
        <w:t>CMA Cover Page – Add Field Name for Address 2</w:t>
      </w:r>
    </w:p>
    <w:p w14:paraId="30BF4C79" w14:textId="6760F108" w:rsidR="009E1C0A" w:rsidRDefault="009E1C0A" w:rsidP="009E1C0A">
      <w:pPr>
        <w:pStyle w:val="paragraph"/>
        <w:spacing w:before="0" w:beforeAutospacing="0" w:after="0" w:afterAutospacing="0"/>
        <w:textAlignment w:val="baseline"/>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8"/>
        <w:gridCol w:w="222"/>
      </w:tblGrid>
      <w:tr w:rsidR="009E1C0A" w14:paraId="51D72135" w14:textId="77777777" w:rsidTr="00832537">
        <w:tc>
          <w:tcPr>
            <w:tcW w:w="9138" w:type="dxa"/>
          </w:tcPr>
          <w:p w14:paraId="4BF3981B" w14:textId="4579A49C" w:rsidR="009E1C0A" w:rsidRDefault="009E1C0A" w:rsidP="009E1C0A">
            <w:pPr>
              <w:rPr>
                <w:noProof/>
              </w:rPr>
            </w:pPr>
            <w:r>
              <w:t>When Address 2, is used as part of the listing address, there wasn’t a field name associated with the data when viewing the CMA Cover Page. This enhancement adds the long description to the Subject Property display on the Cover Page.</w:t>
            </w:r>
            <w:r w:rsidRPr="007B1369">
              <w:rPr>
                <w:noProof/>
              </w:rPr>
              <w:t xml:space="preserve"> </w:t>
            </w:r>
          </w:p>
          <w:p w14:paraId="6337B8FC" w14:textId="49D58059" w:rsidR="009E1C0A" w:rsidRDefault="009E1C0A" w:rsidP="009E1C0A">
            <w:pPr>
              <w:pStyle w:val="Caption"/>
              <w:keepNext/>
            </w:pPr>
            <w:r>
              <w:rPr>
                <w:noProof/>
              </w:rPr>
              <w:drawing>
                <wp:anchor distT="0" distB="0" distL="114300" distR="114300" simplePos="0" relativeHeight="251728896" behindDoc="0" locked="0" layoutInCell="1" allowOverlap="1" wp14:anchorId="07A5BA1C" wp14:editId="6697741D">
                  <wp:simplePos x="0" y="0"/>
                  <wp:positionH relativeFrom="column">
                    <wp:posOffset>2609850</wp:posOffset>
                  </wp:positionH>
                  <wp:positionV relativeFrom="paragraph">
                    <wp:posOffset>223520</wp:posOffset>
                  </wp:positionV>
                  <wp:extent cx="2933700" cy="2150110"/>
                  <wp:effectExtent l="190500" t="190500" r="190500" b="193040"/>
                  <wp:wrapSquare wrapText="bothSides"/>
                  <wp:docPr id="37" name="Picture 3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933700" cy="215011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t>Subject Property with Address 2</w:t>
            </w:r>
          </w:p>
          <w:p w14:paraId="6BC09334" w14:textId="54408259" w:rsidR="009E1C0A" w:rsidRDefault="009E1C0A" w:rsidP="009E1C0A">
            <w:pPr>
              <w:rPr>
                <w:noProof/>
              </w:rPr>
            </w:pPr>
          </w:p>
          <w:p w14:paraId="55DC352A" w14:textId="77777777" w:rsidR="009E1C0A" w:rsidRDefault="009E1C0A" w:rsidP="009E1C0A">
            <w:pPr>
              <w:pStyle w:val="Caption"/>
              <w:keepNext/>
            </w:pPr>
          </w:p>
          <w:p w14:paraId="7B9DCE87" w14:textId="77777777" w:rsidR="009E1C0A" w:rsidRDefault="009E1C0A" w:rsidP="009E1C0A">
            <w:pPr>
              <w:pStyle w:val="Caption"/>
              <w:keepNext/>
            </w:pPr>
          </w:p>
          <w:p w14:paraId="2BC9C59D" w14:textId="4BB5CAF9" w:rsidR="009E1C0A" w:rsidRDefault="009E1C0A" w:rsidP="009E1C0A">
            <w:pPr>
              <w:pStyle w:val="Caption"/>
              <w:keepNext/>
            </w:pPr>
          </w:p>
          <w:p w14:paraId="76AEE356" w14:textId="16EBC418" w:rsidR="009E1C0A" w:rsidRDefault="009E1C0A" w:rsidP="009E1C0A">
            <w:pPr>
              <w:pStyle w:val="Caption"/>
              <w:keepNext/>
            </w:pPr>
          </w:p>
          <w:p w14:paraId="6DCE8630" w14:textId="26FEC57E" w:rsidR="009E1C0A" w:rsidRDefault="009E1C0A" w:rsidP="009E1C0A"/>
          <w:p w14:paraId="16EB358A" w14:textId="7B273398" w:rsidR="009E1C0A" w:rsidRPr="009E1C0A" w:rsidRDefault="009E1C0A" w:rsidP="009E1C0A">
            <w:r>
              <w:rPr>
                <w:noProof/>
              </w:rPr>
              <w:drawing>
                <wp:anchor distT="0" distB="0" distL="114300" distR="114300" simplePos="0" relativeHeight="251729920" behindDoc="1" locked="0" layoutInCell="1" allowOverlap="1" wp14:anchorId="120300A3" wp14:editId="7A939AC7">
                  <wp:simplePos x="0" y="0"/>
                  <wp:positionH relativeFrom="column">
                    <wp:posOffset>-229886</wp:posOffset>
                  </wp:positionH>
                  <wp:positionV relativeFrom="paragraph">
                    <wp:posOffset>156845</wp:posOffset>
                  </wp:positionV>
                  <wp:extent cx="6162675" cy="2937805"/>
                  <wp:effectExtent l="0" t="0" r="0" b="0"/>
                  <wp:wrapNone/>
                  <wp:docPr id="39" name="Picture 3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websit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162675" cy="2937805"/>
                          </a:xfrm>
                          <a:prstGeom prst="rect">
                            <a:avLst/>
                          </a:prstGeom>
                        </pic:spPr>
                      </pic:pic>
                    </a:graphicData>
                  </a:graphic>
                  <wp14:sizeRelH relativeFrom="margin">
                    <wp14:pctWidth>0</wp14:pctWidth>
                  </wp14:sizeRelH>
                  <wp14:sizeRelV relativeFrom="margin">
                    <wp14:pctHeight>0</wp14:pctHeight>
                  </wp14:sizeRelV>
                </wp:anchor>
              </w:drawing>
            </w:r>
          </w:p>
          <w:p w14:paraId="2E544923" w14:textId="1B9D432F" w:rsidR="009E1C0A" w:rsidRDefault="009E1C0A" w:rsidP="009E1C0A">
            <w:pPr>
              <w:pStyle w:val="Caption"/>
              <w:keepNext/>
            </w:pPr>
            <w:r>
              <w:t xml:space="preserve">Cover Page missing Address 2 label    </w:t>
            </w:r>
            <w:r>
              <w:tab/>
            </w:r>
            <w:r>
              <w:tab/>
              <w:t xml:space="preserve"> </w:t>
            </w:r>
          </w:p>
          <w:p w14:paraId="728696F5" w14:textId="77777777" w:rsidR="009E1C0A" w:rsidRDefault="009E1C0A" w:rsidP="009E1C0A">
            <w:pPr>
              <w:pStyle w:val="Caption"/>
              <w:keepNext/>
              <w:ind w:left="5040" w:firstLine="720"/>
            </w:pPr>
            <w:r>
              <w:t>Updated Cover Page with Address 2 label</w:t>
            </w:r>
          </w:p>
          <w:p w14:paraId="305A2DA4" w14:textId="77777777" w:rsidR="009E1C0A" w:rsidRDefault="009E1C0A" w:rsidP="009E1C0A">
            <w:pPr>
              <w:pStyle w:val="Caption"/>
              <w:keepNext/>
            </w:pPr>
            <w:r>
              <w:t xml:space="preserve">                        </w:t>
            </w:r>
          </w:p>
          <w:p w14:paraId="0E95B124" w14:textId="77777777" w:rsidR="009E1C0A" w:rsidRDefault="009E1C0A" w:rsidP="009E1C0A"/>
          <w:p w14:paraId="1FB96D46" w14:textId="77777777" w:rsidR="009E1C0A" w:rsidRPr="009B10C5" w:rsidRDefault="009E1C0A" w:rsidP="009E1C0A"/>
          <w:p w14:paraId="44115DE0" w14:textId="4A5C77FE" w:rsidR="009E1C0A" w:rsidRDefault="009E1C0A" w:rsidP="009E1C0A">
            <w:r>
              <w:br w:type="page"/>
            </w:r>
          </w:p>
          <w:p w14:paraId="694B3D47" w14:textId="77777777" w:rsidR="009E1C0A" w:rsidRDefault="009E1C0A" w:rsidP="00832537">
            <w:r>
              <w:br w:type="page"/>
            </w:r>
          </w:p>
          <w:p w14:paraId="067AC402" w14:textId="77777777" w:rsidR="009E1C0A" w:rsidRDefault="009E1C0A" w:rsidP="00832537">
            <w:pPr>
              <w:rPr>
                <w:noProof/>
              </w:rPr>
            </w:pPr>
          </w:p>
        </w:tc>
        <w:tc>
          <w:tcPr>
            <w:tcW w:w="222" w:type="dxa"/>
          </w:tcPr>
          <w:p w14:paraId="2EBE33D4" w14:textId="41595F00" w:rsidR="009E1C0A" w:rsidRDefault="009E1C0A" w:rsidP="00832537">
            <w:pPr>
              <w:rPr>
                <w:noProof/>
              </w:rPr>
            </w:pPr>
          </w:p>
        </w:tc>
      </w:tr>
    </w:tbl>
    <w:p w14:paraId="35289B56" w14:textId="6EC05827" w:rsidR="00234128" w:rsidRDefault="004E5D67" w:rsidP="00234128">
      <w:pPr>
        <w:pStyle w:val="ListParagraph"/>
        <w:numPr>
          <w:ilvl w:val="0"/>
          <w:numId w:val="11"/>
        </w:numPr>
        <w:rPr>
          <w:b/>
          <w:bCs/>
          <w:sz w:val="24"/>
          <w:szCs w:val="24"/>
        </w:rPr>
      </w:pPr>
      <w:r>
        <w:rPr>
          <w:b/>
          <w:bCs/>
          <w:sz w:val="24"/>
          <w:szCs w:val="24"/>
        </w:rPr>
        <w:t>Update to Financial Calculators (US)</w:t>
      </w:r>
    </w:p>
    <w:p w14:paraId="71DC136C" w14:textId="1F904171" w:rsidR="00234128" w:rsidRDefault="00234128" w:rsidP="00234128">
      <w:bookmarkStart w:id="2" w:name="_Hlk65058774"/>
    </w:p>
    <w:bookmarkEnd w:id="2"/>
    <w:p w14:paraId="385F779A" w14:textId="1C57F549" w:rsidR="004E5D67" w:rsidRDefault="004E5D67" w:rsidP="004E5D67">
      <w:r>
        <w:t>The following updates were applied to the Financial Calculators</w:t>
      </w:r>
    </w:p>
    <w:p w14:paraId="417C1E5F" w14:textId="637C3330" w:rsidR="004E5D67" w:rsidRDefault="004E5D67" w:rsidP="004E5D67">
      <w:pPr>
        <w:pStyle w:val="ListParagraph"/>
        <w:numPr>
          <w:ilvl w:val="0"/>
          <w:numId w:val="17"/>
        </w:numPr>
      </w:pPr>
      <w:r>
        <w:t>Updated font to match Paragon fonts</w:t>
      </w:r>
    </w:p>
    <w:p w14:paraId="51A5EAAB" w14:textId="6518D693" w:rsidR="004E5D67" w:rsidRDefault="004E5D67" w:rsidP="004E5D67">
      <w:pPr>
        <w:pStyle w:val="ListParagraph"/>
        <w:numPr>
          <w:ilvl w:val="0"/>
          <w:numId w:val="17"/>
        </w:numPr>
      </w:pPr>
      <w:r>
        <w:t>Disabled the email feature – this function was enabled in error during a previous update. The calculators require a Paragon session and as a result, emailing them to clients is not an option.</w:t>
      </w:r>
    </w:p>
    <w:p w14:paraId="652878E3" w14:textId="26C05401" w:rsidR="004E5D67" w:rsidRDefault="004E5D67" w:rsidP="004E5D67">
      <w:pPr>
        <w:pStyle w:val="ListParagraph"/>
        <w:numPr>
          <w:ilvl w:val="0"/>
          <w:numId w:val="17"/>
        </w:numPr>
      </w:pPr>
      <w:r>
        <w:t>Collapsed the graphs by default – this helps reduce scrolling</w:t>
      </w:r>
    </w:p>
    <w:p w14:paraId="5CB28357" w14:textId="7DD8A3C6" w:rsidR="004E5D67" w:rsidRDefault="004E5D67" w:rsidP="004E5D67">
      <w:pPr>
        <w:pStyle w:val="ListParagraph"/>
        <w:numPr>
          <w:ilvl w:val="0"/>
          <w:numId w:val="17"/>
        </w:numPr>
      </w:pPr>
      <w:r>
        <w:t xml:space="preserve">Removed the Definitions from the bottom of the calculator. The text is located under the info tip question marks. Repeating them at the bottom was unnecessary and caused more scrolling. </w:t>
      </w:r>
    </w:p>
    <w:p w14:paraId="47658981" w14:textId="6BA2520B" w:rsidR="004E5D67" w:rsidRPr="00091F72" w:rsidRDefault="004E5D67" w:rsidP="004E5D67">
      <w:r w:rsidRPr="00091F72">
        <w:rPr>
          <w:noProof/>
        </w:rPr>
        <w:t xml:space="preserve"> </w:t>
      </w:r>
    </w:p>
    <w:p w14:paraId="1D58FF18" w14:textId="3E867CF2" w:rsidR="004E5D67" w:rsidRDefault="009E1C0A" w:rsidP="004E5D67">
      <w:r>
        <w:rPr>
          <w:noProof/>
        </w:rPr>
        <w:drawing>
          <wp:anchor distT="0" distB="0" distL="114300" distR="114300" simplePos="0" relativeHeight="251663359" behindDoc="0" locked="0" layoutInCell="1" allowOverlap="1" wp14:anchorId="29FA3D03" wp14:editId="1582860F">
            <wp:simplePos x="0" y="0"/>
            <wp:positionH relativeFrom="column">
              <wp:posOffset>1247775</wp:posOffset>
            </wp:positionH>
            <wp:positionV relativeFrom="paragraph">
              <wp:posOffset>102235</wp:posOffset>
            </wp:positionV>
            <wp:extent cx="3542665" cy="5607050"/>
            <wp:effectExtent l="133350" t="133350" r="133985" b="12700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42665" cy="5607050"/>
                    </a:xfrm>
                    <a:prstGeom prst="rect">
                      <a:avLst/>
                    </a:prstGeom>
                    <a:ln>
                      <a:noFill/>
                    </a:ln>
                    <a:effectLst>
                      <a:outerShdw blurRad="1270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7A3EFE67" w14:textId="25A18DD9" w:rsidR="004E5D67" w:rsidRDefault="004E5D67" w:rsidP="004E5D67"/>
    <w:p w14:paraId="77E00B12" w14:textId="5D347190" w:rsidR="00234128" w:rsidRPr="000736DE" w:rsidRDefault="009E1C0A" w:rsidP="00234128">
      <w:pPr>
        <w:rPr>
          <w:rFonts w:ascii="Calibri" w:eastAsia="Calibri" w:hAnsi="Calibri" w:cs="Calibri"/>
          <w:i/>
          <w:iCs/>
          <w:color w:val="404040" w:themeColor="text1" w:themeTint="BF"/>
        </w:rPr>
      </w:pPr>
      <w:r w:rsidRPr="00091F72">
        <w:rPr>
          <w:noProof/>
        </w:rPr>
        <w:drawing>
          <wp:anchor distT="0" distB="0" distL="114300" distR="114300" simplePos="0" relativeHeight="251726848" behindDoc="1" locked="0" layoutInCell="1" allowOverlap="1" wp14:anchorId="1F03E651" wp14:editId="2EB154E3">
            <wp:simplePos x="0" y="0"/>
            <wp:positionH relativeFrom="column">
              <wp:posOffset>3134360</wp:posOffset>
            </wp:positionH>
            <wp:positionV relativeFrom="paragraph">
              <wp:posOffset>2104390</wp:posOffset>
            </wp:positionV>
            <wp:extent cx="3369310" cy="3315335"/>
            <wp:effectExtent l="114300" t="114300" r="116840" b="113665"/>
            <wp:wrapTopAndBottom/>
            <wp:docPr id="4" name="Picture 3">
              <a:extLst xmlns:a="http://schemas.openxmlformats.org/drawingml/2006/main">
                <a:ext uri="{FF2B5EF4-FFF2-40B4-BE49-F238E27FC236}">
                  <a16:creationId xmlns:a16="http://schemas.microsoft.com/office/drawing/2014/main" id="{596C293C-60B9-47F3-8648-A2DC9D37E3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596C293C-60B9-47F3-8648-A2DC9D37E372}"/>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69310" cy="3315335"/>
                    </a:xfrm>
                    <a:prstGeom prst="rect">
                      <a:avLst/>
                    </a:prstGeom>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4E5D67">
        <w:br w:type="page"/>
      </w:r>
      <w:r w:rsidR="006B0B2A">
        <w:lastRenderedPageBreak/>
        <w:t xml:space="preserve"> </w:t>
      </w:r>
    </w:p>
    <w:p w14:paraId="691599D6" w14:textId="2D570A84" w:rsidR="00234128" w:rsidRPr="000736DE" w:rsidRDefault="009E1C0A" w:rsidP="00234128">
      <w:pPr>
        <w:pStyle w:val="ListParagraph"/>
        <w:numPr>
          <w:ilvl w:val="0"/>
          <w:numId w:val="11"/>
        </w:numPr>
      </w:pPr>
      <w:r>
        <w:rPr>
          <w:b/>
          <w:bCs/>
          <w:sz w:val="24"/>
          <w:szCs w:val="24"/>
        </w:rPr>
        <w:t>Auto Detect Login</w:t>
      </w:r>
    </w:p>
    <w:p w14:paraId="7CBBA0F2" w14:textId="2C814A88" w:rsidR="00234128" w:rsidRDefault="00234128" w:rsidP="00234128">
      <w:pPr>
        <w:pStyle w:val="paragraph"/>
        <w:spacing w:before="0" w:beforeAutospacing="0" w:after="0" w:afterAutospacing="0"/>
        <w:textAlignment w:val="baseline"/>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8"/>
        <w:gridCol w:w="222"/>
      </w:tblGrid>
      <w:tr w:rsidR="001D7A87" w14:paraId="2F0F761C" w14:textId="77777777" w:rsidTr="001D7A87">
        <w:tc>
          <w:tcPr>
            <w:tcW w:w="9138" w:type="dxa"/>
          </w:tcPr>
          <w:p w14:paraId="23BBD978" w14:textId="29F2DA8D" w:rsidR="009E1C0A" w:rsidRDefault="009D1A5A" w:rsidP="009E1C0A">
            <w:r>
              <w:br w:type="page"/>
            </w:r>
            <w:r w:rsidR="009E1C0A">
              <w:t>Paragon and Paragon Connect both have their own login page, however, if you attempt to access Paragon from a mobile device, the auto detect page will appear. Prior to this release, the system would show you two options, do you want to access Paragon MLS or Paragon Connect? Rather than making these seem like two equal options, a new auto detect page was built to try to navigate mobile users towards Paragon Connect. You can still access your Paragon system by clicking the “Go to Paragon Desktop” link below the primary button. To provide your mobile members the best possible experience we are highlighting the Paragon Connect login.</w:t>
            </w:r>
          </w:p>
          <w:p w14:paraId="1EB9F078" w14:textId="4728DF5A" w:rsidR="006B0B2A" w:rsidRDefault="005F56D4" w:rsidP="006B0B2A">
            <w:pPr>
              <w:jc w:val="center"/>
            </w:pPr>
            <w:r w:rsidRPr="006A6665">
              <w:rPr>
                <w:noProof/>
              </w:rPr>
              <w:drawing>
                <wp:anchor distT="0" distB="0" distL="0" distR="0" simplePos="0" relativeHeight="251732992" behindDoc="0" locked="0" layoutInCell="1" allowOverlap="1" wp14:anchorId="1CDF8B3E" wp14:editId="6D267D61">
                  <wp:simplePos x="0" y="0"/>
                  <wp:positionH relativeFrom="page">
                    <wp:posOffset>2857500</wp:posOffset>
                  </wp:positionH>
                  <wp:positionV relativeFrom="paragraph">
                    <wp:posOffset>362585</wp:posOffset>
                  </wp:positionV>
                  <wp:extent cx="1863725" cy="3771900"/>
                  <wp:effectExtent l="57150" t="19050" r="60325" b="95250"/>
                  <wp:wrapTopAndBottom/>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2" cstate="print"/>
                          <a:stretch>
                            <a:fillRect/>
                          </a:stretch>
                        </pic:blipFill>
                        <pic:spPr>
                          <a:xfrm>
                            <a:off x="0" y="0"/>
                            <a:ext cx="1863725" cy="3771900"/>
                          </a:xfrm>
                          <a:prstGeom prst="rect">
                            <a:avLst/>
                          </a:prstGeom>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6A6665">
              <w:rPr>
                <w:noProof/>
              </w:rPr>
              <w:drawing>
                <wp:anchor distT="0" distB="0" distL="0" distR="0" simplePos="0" relativeHeight="251731968" behindDoc="0" locked="0" layoutInCell="1" allowOverlap="1" wp14:anchorId="7892A0B0" wp14:editId="073A9303">
                  <wp:simplePos x="0" y="0"/>
                  <wp:positionH relativeFrom="page">
                    <wp:posOffset>647700</wp:posOffset>
                  </wp:positionH>
                  <wp:positionV relativeFrom="paragraph">
                    <wp:posOffset>353060</wp:posOffset>
                  </wp:positionV>
                  <wp:extent cx="1864360" cy="3775710"/>
                  <wp:effectExtent l="57150" t="19050" r="59690" b="91440"/>
                  <wp:wrapTopAndBottom/>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3" cstate="print"/>
                          <a:stretch>
                            <a:fillRect/>
                          </a:stretch>
                        </pic:blipFill>
                        <pic:spPr>
                          <a:xfrm>
                            <a:off x="0" y="0"/>
                            <a:ext cx="1864360" cy="3775710"/>
                          </a:xfrm>
                          <a:prstGeom prst="rect">
                            <a:avLst/>
                          </a:prstGeom>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32F5B62" w14:textId="760A1D35" w:rsidR="001D7A87" w:rsidRDefault="006B0B2A" w:rsidP="006B0B2A">
            <w:pPr>
              <w:rPr>
                <w:b/>
                <w:bCs/>
              </w:rPr>
            </w:pPr>
            <w:r>
              <w:br w:type="page"/>
            </w:r>
            <w:r w:rsidR="005F56D4">
              <w:t xml:space="preserve">                                       </w:t>
            </w:r>
            <w:r w:rsidR="005F56D4" w:rsidRPr="006A6665">
              <w:rPr>
                <w:b/>
                <w:bCs/>
              </w:rPr>
              <w:t>Before</w:t>
            </w:r>
            <w:r w:rsidR="005F56D4" w:rsidRPr="006A6665">
              <w:rPr>
                <w:b/>
                <w:bCs/>
              </w:rPr>
              <w:tab/>
            </w:r>
            <w:r w:rsidR="005F56D4" w:rsidRPr="006A6665">
              <w:rPr>
                <w:b/>
                <w:bCs/>
              </w:rPr>
              <w:tab/>
            </w:r>
            <w:r w:rsidR="005F56D4" w:rsidRPr="006A6665">
              <w:rPr>
                <w:b/>
                <w:bCs/>
              </w:rPr>
              <w:tab/>
            </w:r>
            <w:r w:rsidR="005F56D4" w:rsidRPr="006A6665">
              <w:rPr>
                <w:b/>
                <w:bCs/>
              </w:rPr>
              <w:tab/>
            </w:r>
            <w:r w:rsidR="005F56D4" w:rsidRPr="006A6665">
              <w:rPr>
                <w:b/>
                <w:bCs/>
              </w:rPr>
              <w:tab/>
              <w:t>After</w:t>
            </w:r>
          </w:p>
          <w:p w14:paraId="7D0F7B5A" w14:textId="55FC2AB3" w:rsidR="009D1A5A" w:rsidRDefault="009D1A5A" w:rsidP="006B0B2A">
            <w:pPr>
              <w:rPr>
                <w:b/>
                <w:bCs/>
              </w:rPr>
            </w:pPr>
          </w:p>
          <w:p w14:paraId="45FEEA5F" w14:textId="5F721414" w:rsidR="009D1A5A" w:rsidRDefault="009D1A5A" w:rsidP="006B0B2A">
            <w:pPr>
              <w:rPr>
                <w:b/>
                <w:bCs/>
              </w:rPr>
            </w:pPr>
          </w:p>
          <w:p w14:paraId="36792DBD" w14:textId="61DC89C5" w:rsidR="009D1A5A" w:rsidRDefault="009D1A5A" w:rsidP="006B0B2A">
            <w:pPr>
              <w:rPr>
                <w:b/>
                <w:bCs/>
              </w:rPr>
            </w:pPr>
          </w:p>
          <w:p w14:paraId="649E29CC" w14:textId="22B67225" w:rsidR="009D1A5A" w:rsidRDefault="009D1A5A" w:rsidP="006B0B2A">
            <w:pPr>
              <w:rPr>
                <w:b/>
                <w:bCs/>
              </w:rPr>
            </w:pPr>
          </w:p>
          <w:p w14:paraId="4C45B2A8" w14:textId="64B72185" w:rsidR="009D1A5A" w:rsidRDefault="009D1A5A" w:rsidP="006B0B2A"/>
          <w:p w14:paraId="608DE466" w14:textId="3E800B46" w:rsidR="009D1A5A" w:rsidRDefault="009D1A5A" w:rsidP="006B0B2A"/>
          <w:p w14:paraId="513D5DB0" w14:textId="3A3FF9F0" w:rsidR="009D1A5A" w:rsidRDefault="009D1A5A" w:rsidP="006B0B2A"/>
          <w:p w14:paraId="43642D3A" w14:textId="7527D705" w:rsidR="009D1A5A" w:rsidRDefault="009D1A5A" w:rsidP="006B0B2A"/>
          <w:p w14:paraId="1470C990" w14:textId="45F15EC5" w:rsidR="009D1A5A" w:rsidRDefault="009D1A5A" w:rsidP="006B0B2A"/>
          <w:p w14:paraId="57CD9404" w14:textId="04B43F3D" w:rsidR="009D1A5A" w:rsidRDefault="009D1A5A" w:rsidP="006B0B2A"/>
          <w:p w14:paraId="11EABC36" w14:textId="77777777" w:rsidR="009D1A5A" w:rsidRDefault="009D1A5A" w:rsidP="006B0B2A"/>
          <w:p w14:paraId="0B027BFA" w14:textId="076E07D6" w:rsidR="006B0B2A" w:rsidRDefault="006B0B2A" w:rsidP="006B0B2A">
            <w:pPr>
              <w:rPr>
                <w:noProof/>
              </w:rPr>
            </w:pPr>
          </w:p>
        </w:tc>
        <w:tc>
          <w:tcPr>
            <w:tcW w:w="222" w:type="dxa"/>
          </w:tcPr>
          <w:p w14:paraId="795AE4FB" w14:textId="77777777" w:rsidR="001D7A87" w:rsidRDefault="001D7A87" w:rsidP="00345175">
            <w:pPr>
              <w:rPr>
                <w:noProof/>
              </w:rPr>
            </w:pPr>
          </w:p>
        </w:tc>
      </w:tr>
    </w:tbl>
    <w:p w14:paraId="05DAF891" w14:textId="59DC5DDF" w:rsidR="009D1A5A" w:rsidRPr="000736DE" w:rsidRDefault="009D1A5A" w:rsidP="009D1A5A">
      <w:pPr>
        <w:pStyle w:val="ListParagraph"/>
        <w:numPr>
          <w:ilvl w:val="0"/>
          <w:numId w:val="11"/>
        </w:numPr>
      </w:pPr>
      <w:r>
        <w:rPr>
          <w:b/>
          <w:bCs/>
          <w:sz w:val="24"/>
          <w:szCs w:val="24"/>
        </w:rPr>
        <w:lastRenderedPageBreak/>
        <w:t>Photo Reorder in Paragon Connect</w:t>
      </w:r>
    </w:p>
    <w:p w14:paraId="49596741" w14:textId="77777777" w:rsidR="009D1A5A" w:rsidRDefault="009D1A5A" w:rsidP="009D1A5A">
      <w:pPr>
        <w:pStyle w:val="BodyText"/>
        <w:spacing w:before="244" w:line="235" w:lineRule="auto"/>
        <w:ind w:left="115" w:right="821"/>
        <w:rPr>
          <w:rFonts w:asciiTheme="minorHAnsi" w:hAnsiTheme="minorHAnsi" w:cstheme="minorHAnsi"/>
          <w:color w:val="4A4A4A"/>
          <w:sz w:val="22"/>
          <w:szCs w:val="22"/>
        </w:rPr>
      </w:pPr>
    </w:p>
    <w:p w14:paraId="47136A52" w14:textId="64BD32F9" w:rsidR="009D1A5A" w:rsidRDefault="009D1A5A" w:rsidP="009D1A5A">
      <w:pPr>
        <w:pStyle w:val="BodyText"/>
        <w:spacing w:before="244" w:line="235" w:lineRule="auto"/>
        <w:ind w:left="115" w:right="821"/>
        <w:rPr>
          <w:rFonts w:asciiTheme="minorHAnsi" w:hAnsiTheme="minorHAnsi" w:cstheme="minorHAnsi"/>
          <w:color w:val="4A4A4A"/>
          <w:sz w:val="22"/>
          <w:szCs w:val="22"/>
        </w:rPr>
      </w:pPr>
      <w:r w:rsidRPr="007D22CC">
        <w:rPr>
          <w:rFonts w:asciiTheme="minorHAnsi" w:hAnsiTheme="minorHAnsi" w:cstheme="minorHAnsi"/>
          <w:color w:val="4A4A4A"/>
          <w:sz w:val="22"/>
          <w:szCs w:val="22"/>
        </w:rPr>
        <w:t>Now</w:t>
      </w:r>
      <w:r w:rsidRPr="007D22CC">
        <w:rPr>
          <w:rFonts w:asciiTheme="minorHAnsi" w:hAnsiTheme="minorHAnsi" w:cstheme="minorHAnsi"/>
          <w:color w:val="4A4A4A"/>
          <w:spacing w:val="-2"/>
          <w:sz w:val="22"/>
          <w:szCs w:val="22"/>
        </w:rPr>
        <w:t xml:space="preserve"> </w:t>
      </w:r>
      <w:r w:rsidRPr="007D22CC">
        <w:rPr>
          <w:rFonts w:asciiTheme="minorHAnsi" w:hAnsiTheme="minorHAnsi" w:cstheme="minorHAnsi"/>
          <w:color w:val="4A4A4A"/>
          <w:sz w:val="22"/>
          <w:szCs w:val="22"/>
        </w:rPr>
        <w:t>you</w:t>
      </w:r>
      <w:r w:rsidRPr="007D22CC">
        <w:rPr>
          <w:rFonts w:asciiTheme="minorHAnsi" w:hAnsiTheme="minorHAnsi" w:cstheme="minorHAnsi"/>
          <w:color w:val="4A4A4A"/>
          <w:spacing w:val="-1"/>
          <w:sz w:val="22"/>
          <w:szCs w:val="22"/>
        </w:rPr>
        <w:t xml:space="preserve"> </w:t>
      </w:r>
      <w:r w:rsidRPr="007D22CC">
        <w:rPr>
          <w:rFonts w:asciiTheme="minorHAnsi" w:hAnsiTheme="minorHAnsi" w:cstheme="minorHAnsi"/>
          <w:color w:val="4A4A4A"/>
          <w:sz w:val="22"/>
          <w:szCs w:val="22"/>
        </w:rPr>
        <w:t>can</w:t>
      </w:r>
      <w:r w:rsidRPr="007D22CC">
        <w:rPr>
          <w:rFonts w:asciiTheme="minorHAnsi" w:hAnsiTheme="minorHAnsi" w:cstheme="minorHAnsi"/>
          <w:color w:val="4A4A4A"/>
          <w:spacing w:val="-1"/>
          <w:sz w:val="22"/>
          <w:szCs w:val="22"/>
        </w:rPr>
        <w:t xml:space="preserve"> </w:t>
      </w:r>
      <w:r w:rsidRPr="007D22CC">
        <w:rPr>
          <w:rFonts w:asciiTheme="minorHAnsi" w:hAnsiTheme="minorHAnsi" w:cstheme="minorHAnsi"/>
          <w:color w:val="4A4A4A"/>
          <w:sz w:val="22"/>
          <w:szCs w:val="22"/>
        </w:rPr>
        <w:t>do</w:t>
      </w:r>
      <w:r w:rsidRPr="007D22CC">
        <w:rPr>
          <w:rFonts w:asciiTheme="minorHAnsi" w:hAnsiTheme="minorHAnsi" w:cstheme="minorHAnsi"/>
          <w:color w:val="4A4A4A"/>
          <w:spacing w:val="-1"/>
          <w:sz w:val="22"/>
          <w:szCs w:val="22"/>
        </w:rPr>
        <w:t xml:space="preserve"> </w:t>
      </w:r>
      <w:r w:rsidRPr="007D22CC">
        <w:rPr>
          <w:rFonts w:asciiTheme="minorHAnsi" w:hAnsiTheme="minorHAnsi" w:cstheme="minorHAnsi"/>
          <w:color w:val="4A4A4A"/>
          <w:sz w:val="22"/>
          <w:szCs w:val="22"/>
        </w:rPr>
        <w:t>even</w:t>
      </w:r>
      <w:r w:rsidRPr="007D22CC">
        <w:rPr>
          <w:rFonts w:asciiTheme="minorHAnsi" w:hAnsiTheme="minorHAnsi" w:cstheme="minorHAnsi"/>
          <w:color w:val="4A4A4A"/>
          <w:spacing w:val="-1"/>
          <w:sz w:val="22"/>
          <w:szCs w:val="22"/>
        </w:rPr>
        <w:t xml:space="preserve"> </w:t>
      </w:r>
      <w:r w:rsidRPr="007D22CC">
        <w:rPr>
          <w:rFonts w:asciiTheme="minorHAnsi" w:hAnsiTheme="minorHAnsi" w:cstheme="minorHAnsi"/>
          <w:color w:val="4A4A4A"/>
          <w:sz w:val="22"/>
          <w:szCs w:val="22"/>
        </w:rPr>
        <w:t>more</w:t>
      </w:r>
      <w:r w:rsidRPr="007D22CC">
        <w:rPr>
          <w:rFonts w:asciiTheme="minorHAnsi" w:hAnsiTheme="minorHAnsi" w:cstheme="minorHAnsi"/>
          <w:color w:val="4A4A4A"/>
          <w:spacing w:val="-1"/>
          <w:sz w:val="22"/>
          <w:szCs w:val="22"/>
        </w:rPr>
        <w:t xml:space="preserve"> </w:t>
      </w:r>
      <w:r w:rsidRPr="007D22CC">
        <w:rPr>
          <w:rFonts w:asciiTheme="minorHAnsi" w:hAnsiTheme="minorHAnsi" w:cstheme="minorHAnsi"/>
          <w:color w:val="4A4A4A"/>
          <w:sz w:val="22"/>
          <w:szCs w:val="22"/>
        </w:rPr>
        <w:t>with</w:t>
      </w:r>
      <w:r w:rsidRPr="007D22CC">
        <w:rPr>
          <w:rFonts w:asciiTheme="minorHAnsi" w:hAnsiTheme="minorHAnsi" w:cstheme="minorHAnsi"/>
          <w:color w:val="4A4A4A"/>
          <w:spacing w:val="-1"/>
          <w:sz w:val="22"/>
          <w:szCs w:val="22"/>
        </w:rPr>
        <w:t xml:space="preserve"> </w:t>
      </w:r>
      <w:r w:rsidRPr="007D22CC">
        <w:rPr>
          <w:rFonts w:asciiTheme="minorHAnsi" w:hAnsiTheme="minorHAnsi" w:cstheme="minorHAnsi"/>
          <w:color w:val="4A4A4A"/>
          <w:sz w:val="22"/>
          <w:szCs w:val="22"/>
        </w:rPr>
        <w:t>your</w:t>
      </w:r>
      <w:r w:rsidRPr="007D22CC">
        <w:rPr>
          <w:rFonts w:asciiTheme="minorHAnsi" w:hAnsiTheme="minorHAnsi" w:cstheme="minorHAnsi"/>
          <w:color w:val="4A4A4A"/>
          <w:spacing w:val="-1"/>
          <w:sz w:val="22"/>
          <w:szCs w:val="22"/>
        </w:rPr>
        <w:t xml:space="preserve"> </w:t>
      </w:r>
      <w:r w:rsidRPr="007D22CC">
        <w:rPr>
          <w:rFonts w:asciiTheme="minorHAnsi" w:hAnsiTheme="minorHAnsi" w:cstheme="minorHAnsi"/>
          <w:color w:val="4A4A4A"/>
          <w:sz w:val="22"/>
          <w:szCs w:val="22"/>
        </w:rPr>
        <w:t>photos</w:t>
      </w:r>
      <w:r w:rsidRPr="007D22CC">
        <w:rPr>
          <w:rFonts w:asciiTheme="minorHAnsi" w:hAnsiTheme="minorHAnsi" w:cstheme="minorHAnsi"/>
          <w:color w:val="4A4A4A"/>
          <w:spacing w:val="-1"/>
          <w:sz w:val="22"/>
          <w:szCs w:val="22"/>
        </w:rPr>
        <w:t xml:space="preserve"> </w:t>
      </w:r>
      <w:r w:rsidRPr="007D22CC">
        <w:rPr>
          <w:rFonts w:asciiTheme="minorHAnsi" w:hAnsiTheme="minorHAnsi" w:cstheme="minorHAnsi"/>
          <w:color w:val="4A4A4A"/>
          <w:sz w:val="22"/>
          <w:szCs w:val="22"/>
        </w:rPr>
        <w:t>in</w:t>
      </w:r>
      <w:r w:rsidRPr="007D22CC">
        <w:rPr>
          <w:rFonts w:asciiTheme="minorHAnsi" w:hAnsiTheme="minorHAnsi" w:cstheme="minorHAnsi"/>
          <w:color w:val="4A4A4A"/>
          <w:spacing w:val="-1"/>
          <w:sz w:val="22"/>
          <w:szCs w:val="22"/>
        </w:rPr>
        <w:t xml:space="preserve"> </w:t>
      </w:r>
      <w:r w:rsidRPr="007D22CC">
        <w:rPr>
          <w:rFonts w:asciiTheme="minorHAnsi" w:hAnsiTheme="minorHAnsi" w:cstheme="minorHAnsi"/>
          <w:color w:val="4A4A4A"/>
          <w:sz w:val="22"/>
          <w:szCs w:val="22"/>
        </w:rPr>
        <w:t>Paragon</w:t>
      </w:r>
      <w:r w:rsidRPr="007D22CC">
        <w:rPr>
          <w:rFonts w:asciiTheme="minorHAnsi" w:hAnsiTheme="minorHAnsi" w:cstheme="minorHAnsi"/>
          <w:color w:val="4A4A4A"/>
          <w:spacing w:val="-1"/>
          <w:sz w:val="22"/>
          <w:szCs w:val="22"/>
        </w:rPr>
        <w:t xml:space="preserve"> </w:t>
      </w:r>
      <w:r w:rsidRPr="007D22CC">
        <w:rPr>
          <w:rFonts w:asciiTheme="minorHAnsi" w:hAnsiTheme="minorHAnsi" w:cstheme="minorHAnsi"/>
          <w:color w:val="4A4A4A"/>
          <w:sz w:val="22"/>
          <w:szCs w:val="22"/>
        </w:rPr>
        <w:t>Connect.</w:t>
      </w:r>
      <w:r w:rsidRPr="007D22CC">
        <w:rPr>
          <w:rFonts w:asciiTheme="minorHAnsi" w:hAnsiTheme="minorHAnsi" w:cstheme="minorHAnsi"/>
          <w:color w:val="4A4A4A"/>
          <w:spacing w:val="65"/>
          <w:sz w:val="22"/>
          <w:szCs w:val="22"/>
        </w:rPr>
        <w:t xml:space="preserve"> </w:t>
      </w:r>
      <w:r w:rsidRPr="007D22CC">
        <w:rPr>
          <w:rFonts w:asciiTheme="minorHAnsi" w:hAnsiTheme="minorHAnsi" w:cstheme="minorHAnsi"/>
          <w:color w:val="4A4A4A"/>
          <w:sz w:val="22"/>
          <w:szCs w:val="22"/>
        </w:rPr>
        <w:t>The</w:t>
      </w:r>
      <w:r w:rsidRPr="007D22CC">
        <w:rPr>
          <w:rFonts w:asciiTheme="minorHAnsi" w:hAnsiTheme="minorHAnsi" w:cstheme="minorHAnsi"/>
          <w:color w:val="4A4A4A"/>
          <w:spacing w:val="-2"/>
          <w:sz w:val="22"/>
          <w:szCs w:val="22"/>
        </w:rPr>
        <w:t xml:space="preserve"> </w:t>
      </w:r>
      <w:r w:rsidRPr="007D22CC">
        <w:rPr>
          <w:rFonts w:asciiTheme="minorHAnsi" w:hAnsiTheme="minorHAnsi" w:cstheme="minorHAnsi"/>
          <w:color w:val="4A4A4A"/>
          <w:sz w:val="22"/>
          <w:szCs w:val="22"/>
        </w:rPr>
        <w:t>photo</w:t>
      </w:r>
      <w:r w:rsidRPr="007D22CC">
        <w:rPr>
          <w:rFonts w:asciiTheme="minorHAnsi" w:hAnsiTheme="minorHAnsi" w:cstheme="minorHAnsi"/>
          <w:color w:val="4A4A4A"/>
          <w:spacing w:val="-1"/>
          <w:sz w:val="22"/>
          <w:szCs w:val="22"/>
        </w:rPr>
        <w:t xml:space="preserve"> </w:t>
      </w:r>
      <w:r w:rsidRPr="007D22CC">
        <w:rPr>
          <w:rFonts w:asciiTheme="minorHAnsi" w:hAnsiTheme="minorHAnsi" w:cstheme="minorHAnsi"/>
          <w:color w:val="4A4A4A"/>
          <w:sz w:val="22"/>
          <w:szCs w:val="22"/>
        </w:rPr>
        <w:t>module</w:t>
      </w:r>
      <w:r w:rsidRPr="007D22CC">
        <w:rPr>
          <w:rFonts w:asciiTheme="minorHAnsi" w:hAnsiTheme="minorHAnsi" w:cstheme="minorHAnsi"/>
          <w:color w:val="4A4A4A"/>
          <w:spacing w:val="-1"/>
          <w:sz w:val="22"/>
          <w:szCs w:val="22"/>
        </w:rPr>
        <w:t xml:space="preserve"> </w:t>
      </w:r>
      <w:r w:rsidRPr="007D22CC">
        <w:rPr>
          <w:rFonts w:asciiTheme="minorHAnsi" w:hAnsiTheme="minorHAnsi" w:cstheme="minorHAnsi"/>
          <w:color w:val="4A4A4A"/>
          <w:sz w:val="22"/>
          <w:szCs w:val="22"/>
        </w:rPr>
        <w:t>will</w:t>
      </w:r>
      <w:r w:rsidRPr="007D22CC">
        <w:rPr>
          <w:rFonts w:asciiTheme="minorHAnsi" w:hAnsiTheme="minorHAnsi" w:cstheme="minorHAnsi"/>
          <w:color w:val="4A4A4A"/>
          <w:spacing w:val="-1"/>
          <w:sz w:val="22"/>
          <w:szCs w:val="22"/>
        </w:rPr>
        <w:t xml:space="preserve"> </w:t>
      </w:r>
      <w:r w:rsidRPr="007D22CC">
        <w:rPr>
          <w:rFonts w:asciiTheme="minorHAnsi" w:hAnsiTheme="minorHAnsi" w:cstheme="minorHAnsi"/>
          <w:color w:val="4A4A4A"/>
          <w:sz w:val="22"/>
          <w:szCs w:val="22"/>
        </w:rPr>
        <w:t>now</w:t>
      </w:r>
      <w:r w:rsidRPr="007D22CC">
        <w:rPr>
          <w:rFonts w:asciiTheme="minorHAnsi" w:hAnsiTheme="minorHAnsi" w:cstheme="minorHAnsi"/>
          <w:color w:val="4A4A4A"/>
          <w:spacing w:val="-1"/>
          <w:sz w:val="22"/>
          <w:szCs w:val="22"/>
        </w:rPr>
        <w:t xml:space="preserve"> </w:t>
      </w:r>
      <w:r w:rsidRPr="007D22CC">
        <w:rPr>
          <w:rFonts w:asciiTheme="minorHAnsi" w:hAnsiTheme="minorHAnsi" w:cstheme="minorHAnsi"/>
          <w:color w:val="4A4A4A"/>
          <w:sz w:val="22"/>
          <w:szCs w:val="22"/>
        </w:rPr>
        <w:t>allow</w:t>
      </w:r>
      <w:r w:rsidRPr="007D22CC">
        <w:rPr>
          <w:rFonts w:asciiTheme="minorHAnsi" w:hAnsiTheme="minorHAnsi" w:cstheme="minorHAnsi"/>
          <w:color w:val="4A4A4A"/>
          <w:spacing w:val="-1"/>
          <w:sz w:val="22"/>
          <w:szCs w:val="22"/>
        </w:rPr>
        <w:t xml:space="preserve"> </w:t>
      </w:r>
      <w:r w:rsidRPr="007D22CC">
        <w:rPr>
          <w:rFonts w:asciiTheme="minorHAnsi" w:hAnsiTheme="minorHAnsi" w:cstheme="minorHAnsi"/>
          <w:color w:val="4A4A4A"/>
          <w:sz w:val="22"/>
          <w:szCs w:val="22"/>
        </w:rPr>
        <w:t>you</w:t>
      </w:r>
      <w:r w:rsidRPr="007D22CC">
        <w:rPr>
          <w:rFonts w:asciiTheme="minorHAnsi" w:hAnsiTheme="minorHAnsi" w:cstheme="minorHAnsi"/>
          <w:color w:val="4A4A4A"/>
          <w:spacing w:val="-1"/>
          <w:sz w:val="22"/>
          <w:szCs w:val="22"/>
        </w:rPr>
        <w:t xml:space="preserve"> </w:t>
      </w:r>
      <w:r w:rsidRPr="007D22CC">
        <w:rPr>
          <w:rFonts w:asciiTheme="minorHAnsi" w:hAnsiTheme="minorHAnsi" w:cstheme="minorHAnsi"/>
          <w:color w:val="4A4A4A"/>
          <w:sz w:val="22"/>
          <w:szCs w:val="22"/>
        </w:rPr>
        <w:t>to</w:t>
      </w:r>
      <w:r w:rsidRPr="007D22CC">
        <w:rPr>
          <w:rFonts w:asciiTheme="minorHAnsi" w:hAnsiTheme="minorHAnsi" w:cstheme="minorHAnsi"/>
          <w:color w:val="4A4A4A"/>
          <w:spacing w:val="-64"/>
          <w:sz w:val="22"/>
          <w:szCs w:val="22"/>
        </w:rPr>
        <w:t xml:space="preserve"> </w:t>
      </w:r>
      <w:r w:rsidRPr="007D22CC">
        <w:rPr>
          <w:rFonts w:asciiTheme="minorHAnsi" w:hAnsiTheme="minorHAnsi" w:cstheme="minorHAnsi"/>
          <w:color w:val="4A4A4A"/>
          <w:sz w:val="22"/>
          <w:szCs w:val="22"/>
        </w:rPr>
        <w:t>reorder your photos.</w:t>
      </w:r>
      <w:r w:rsidRPr="007D22CC">
        <w:rPr>
          <w:rFonts w:asciiTheme="minorHAnsi" w:hAnsiTheme="minorHAnsi" w:cstheme="minorHAnsi"/>
          <w:color w:val="4A4A4A"/>
          <w:spacing w:val="1"/>
          <w:sz w:val="22"/>
          <w:szCs w:val="22"/>
        </w:rPr>
        <w:t xml:space="preserve"> </w:t>
      </w:r>
      <w:r w:rsidRPr="007D22CC">
        <w:rPr>
          <w:rFonts w:asciiTheme="minorHAnsi" w:hAnsiTheme="minorHAnsi" w:cstheme="minorHAnsi"/>
          <w:color w:val="4A4A4A"/>
          <w:sz w:val="22"/>
          <w:szCs w:val="22"/>
        </w:rPr>
        <w:t>Simply click on the reorder button and drag the photos into the desired order.</w:t>
      </w:r>
      <w:r w:rsidRPr="007D22CC">
        <w:rPr>
          <w:rFonts w:asciiTheme="minorHAnsi" w:hAnsiTheme="minorHAnsi" w:cstheme="minorHAnsi"/>
          <w:color w:val="4A4A4A"/>
          <w:spacing w:val="1"/>
          <w:sz w:val="22"/>
          <w:szCs w:val="22"/>
        </w:rPr>
        <w:t xml:space="preserve"> </w:t>
      </w:r>
      <w:r w:rsidRPr="007D22CC">
        <w:rPr>
          <w:rFonts w:asciiTheme="minorHAnsi" w:hAnsiTheme="minorHAnsi" w:cstheme="minorHAnsi"/>
          <w:color w:val="4A4A4A"/>
          <w:sz w:val="22"/>
          <w:szCs w:val="22"/>
        </w:rPr>
        <w:t>Once</w:t>
      </w:r>
      <w:r w:rsidRPr="007D22CC">
        <w:rPr>
          <w:rFonts w:asciiTheme="minorHAnsi" w:hAnsiTheme="minorHAnsi" w:cstheme="minorHAnsi"/>
          <w:color w:val="4A4A4A"/>
          <w:spacing w:val="1"/>
          <w:sz w:val="22"/>
          <w:szCs w:val="22"/>
        </w:rPr>
        <w:t xml:space="preserve"> </w:t>
      </w:r>
      <w:r w:rsidRPr="007D22CC">
        <w:rPr>
          <w:rFonts w:asciiTheme="minorHAnsi" w:hAnsiTheme="minorHAnsi" w:cstheme="minorHAnsi"/>
          <w:color w:val="4A4A4A"/>
          <w:sz w:val="22"/>
          <w:szCs w:val="22"/>
        </w:rPr>
        <w:t>complete,</w:t>
      </w:r>
      <w:r w:rsidRPr="007D22CC">
        <w:rPr>
          <w:rFonts w:asciiTheme="minorHAnsi" w:hAnsiTheme="minorHAnsi" w:cstheme="minorHAnsi"/>
          <w:color w:val="4A4A4A"/>
          <w:spacing w:val="-1"/>
          <w:sz w:val="22"/>
          <w:szCs w:val="22"/>
        </w:rPr>
        <w:t xml:space="preserve"> </w:t>
      </w:r>
      <w:r w:rsidRPr="007D22CC">
        <w:rPr>
          <w:rFonts w:asciiTheme="minorHAnsi" w:hAnsiTheme="minorHAnsi" w:cstheme="minorHAnsi"/>
          <w:color w:val="4A4A4A"/>
          <w:sz w:val="22"/>
          <w:szCs w:val="22"/>
        </w:rPr>
        <w:t>click on the green ok</w:t>
      </w:r>
      <w:r w:rsidRPr="007D22CC">
        <w:rPr>
          <w:rFonts w:asciiTheme="minorHAnsi" w:hAnsiTheme="minorHAnsi" w:cstheme="minorHAnsi"/>
          <w:color w:val="4A4A4A"/>
          <w:spacing w:val="-1"/>
          <w:sz w:val="22"/>
          <w:szCs w:val="22"/>
        </w:rPr>
        <w:t xml:space="preserve"> </w:t>
      </w:r>
      <w:r w:rsidRPr="007D22CC">
        <w:rPr>
          <w:rFonts w:asciiTheme="minorHAnsi" w:hAnsiTheme="minorHAnsi" w:cstheme="minorHAnsi"/>
          <w:color w:val="4A4A4A"/>
          <w:sz w:val="22"/>
          <w:szCs w:val="22"/>
        </w:rPr>
        <w:t>button and your changes and</w:t>
      </w:r>
      <w:r w:rsidRPr="007D22CC">
        <w:rPr>
          <w:rFonts w:asciiTheme="minorHAnsi" w:hAnsiTheme="minorHAnsi" w:cstheme="minorHAnsi"/>
          <w:color w:val="4A4A4A"/>
          <w:spacing w:val="-1"/>
          <w:sz w:val="22"/>
          <w:szCs w:val="22"/>
        </w:rPr>
        <w:t xml:space="preserve"> </w:t>
      </w:r>
      <w:r w:rsidRPr="007D22CC">
        <w:rPr>
          <w:rFonts w:asciiTheme="minorHAnsi" w:hAnsiTheme="minorHAnsi" w:cstheme="minorHAnsi"/>
          <w:color w:val="4A4A4A"/>
          <w:sz w:val="22"/>
          <w:szCs w:val="22"/>
        </w:rPr>
        <w:t>ordering will be saved.</w:t>
      </w:r>
    </w:p>
    <w:p w14:paraId="4EE29777" w14:textId="77777777" w:rsidR="009D1A5A" w:rsidRDefault="009D1A5A" w:rsidP="009D1A5A">
      <w:pPr>
        <w:pStyle w:val="BodyText"/>
        <w:spacing w:before="244" w:line="235" w:lineRule="auto"/>
        <w:ind w:left="115" w:right="821"/>
        <w:rPr>
          <w:rFonts w:asciiTheme="minorHAnsi" w:hAnsiTheme="minorHAnsi" w:cstheme="minorHAnsi"/>
          <w:color w:val="4A4A4A"/>
          <w:sz w:val="22"/>
          <w:szCs w:val="22"/>
        </w:rPr>
      </w:pPr>
    </w:p>
    <w:p w14:paraId="65D99B9A" w14:textId="77777777" w:rsidR="009D1A5A" w:rsidRDefault="009D1A5A" w:rsidP="009D1A5A">
      <w:pPr>
        <w:pStyle w:val="BodyText"/>
        <w:spacing w:before="11"/>
        <w:rPr>
          <w:sz w:val="20"/>
        </w:rPr>
      </w:pPr>
      <w:r w:rsidRPr="00282F7C">
        <w:rPr>
          <w:rFonts w:asciiTheme="minorHAnsi" w:hAnsiTheme="minorHAnsi" w:cstheme="minorHAnsi"/>
          <w:noProof/>
        </w:rPr>
        <w:drawing>
          <wp:anchor distT="0" distB="0" distL="0" distR="0" simplePos="0" relativeHeight="251750400" behindDoc="0" locked="0" layoutInCell="1" allowOverlap="1" wp14:anchorId="1FED7550" wp14:editId="73BA3F8C">
            <wp:simplePos x="0" y="0"/>
            <wp:positionH relativeFrom="page">
              <wp:posOffset>4660900</wp:posOffset>
            </wp:positionH>
            <wp:positionV relativeFrom="paragraph">
              <wp:posOffset>57150</wp:posOffset>
            </wp:positionV>
            <wp:extent cx="2438400" cy="4951827"/>
            <wp:effectExtent l="0" t="0" r="0" b="0"/>
            <wp:wrapNone/>
            <wp:docPr id="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4" cstate="print"/>
                    <a:stretch>
                      <a:fillRect/>
                    </a:stretch>
                  </pic:blipFill>
                  <pic:spPr>
                    <a:xfrm>
                      <a:off x="0" y="0"/>
                      <a:ext cx="2438400" cy="4951827"/>
                    </a:xfrm>
                    <a:prstGeom prst="rect">
                      <a:avLst/>
                    </a:prstGeom>
                  </pic:spPr>
                </pic:pic>
              </a:graphicData>
            </a:graphic>
          </wp:anchor>
        </w:drawing>
      </w:r>
      <w:r>
        <w:rPr>
          <w:noProof/>
        </w:rPr>
        <w:drawing>
          <wp:anchor distT="0" distB="0" distL="0" distR="0" simplePos="0" relativeHeight="251749376" behindDoc="0" locked="0" layoutInCell="1" allowOverlap="1" wp14:anchorId="4B24D49F" wp14:editId="5EFDADDA">
            <wp:simplePos x="0" y="0"/>
            <wp:positionH relativeFrom="page">
              <wp:posOffset>2117725</wp:posOffset>
            </wp:positionH>
            <wp:positionV relativeFrom="paragraph">
              <wp:posOffset>65405</wp:posOffset>
            </wp:positionV>
            <wp:extent cx="2438400" cy="4938015"/>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5" cstate="print"/>
                    <a:stretch>
                      <a:fillRect/>
                    </a:stretch>
                  </pic:blipFill>
                  <pic:spPr>
                    <a:xfrm>
                      <a:off x="0" y="0"/>
                      <a:ext cx="2438400" cy="4938015"/>
                    </a:xfrm>
                    <a:prstGeom prst="rect">
                      <a:avLst/>
                    </a:prstGeom>
                  </pic:spPr>
                </pic:pic>
              </a:graphicData>
            </a:graphic>
          </wp:anchor>
        </w:drawing>
      </w:r>
    </w:p>
    <w:p w14:paraId="683347F2" w14:textId="77777777" w:rsidR="009D1A5A" w:rsidRPr="00282F7C" w:rsidRDefault="009D1A5A" w:rsidP="009D1A5A">
      <w:pPr>
        <w:spacing w:before="1"/>
        <w:ind w:left="115"/>
        <w:rPr>
          <w:rFonts w:cstheme="minorHAnsi"/>
          <w:b/>
          <w:sz w:val="20"/>
        </w:rPr>
      </w:pPr>
      <w:r w:rsidRPr="00282F7C">
        <w:rPr>
          <w:rFonts w:cstheme="minorHAnsi"/>
          <w:b/>
          <w:color w:val="4A4A4A"/>
          <w:sz w:val="20"/>
        </w:rPr>
        <w:t>1.</w:t>
      </w:r>
      <w:r w:rsidRPr="00282F7C">
        <w:rPr>
          <w:rFonts w:cstheme="minorHAnsi"/>
          <w:b/>
          <w:color w:val="4A4A4A"/>
          <w:spacing w:val="53"/>
          <w:sz w:val="20"/>
        </w:rPr>
        <w:t xml:space="preserve"> </w:t>
      </w:r>
      <w:r w:rsidRPr="00282F7C">
        <w:rPr>
          <w:rFonts w:cstheme="minorHAnsi"/>
          <w:b/>
          <w:color w:val="4A4A4A"/>
          <w:sz w:val="20"/>
        </w:rPr>
        <w:t>Start</w:t>
      </w:r>
      <w:r w:rsidRPr="00282F7C">
        <w:rPr>
          <w:rFonts w:cstheme="minorHAnsi"/>
          <w:b/>
          <w:color w:val="4A4A4A"/>
          <w:spacing w:val="-1"/>
          <w:sz w:val="20"/>
        </w:rPr>
        <w:t xml:space="preserve"> </w:t>
      </w:r>
      <w:r w:rsidRPr="00282F7C">
        <w:rPr>
          <w:rFonts w:cstheme="minorHAnsi"/>
          <w:b/>
          <w:color w:val="4A4A4A"/>
          <w:sz w:val="20"/>
        </w:rPr>
        <w:t>Reorder</w:t>
      </w:r>
    </w:p>
    <w:p w14:paraId="125C096D" w14:textId="77777777" w:rsidR="009D1A5A" w:rsidRDefault="009D1A5A" w:rsidP="009D1A5A">
      <w:pPr>
        <w:pStyle w:val="BodyText"/>
        <w:ind w:left="115" w:right="821"/>
        <w:rPr>
          <w:rFonts w:asciiTheme="minorHAnsi" w:hAnsiTheme="minorHAnsi" w:cstheme="minorHAnsi"/>
          <w:color w:val="4A4A4A"/>
          <w:sz w:val="20"/>
        </w:rPr>
      </w:pPr>
      <w:r w:rsidRPr="00282F7C">
        <w:rPr>
          <w:rFonts w:asciiTheme="minorHAnsi" w:hAnsiTheme="minorHAnsi" w:cstheme="minorHAnsi"/>
          <w:color w:val="4A4A4A"/>
          <w:sz w:val="20"/>
        </w:rPr>
        <w:t>Tap on the reorder</w:t>
      </w:r>
    </w:p>
    <w:p w14:paraId="6FE24D65" w14:textId="77777777" w:rsidR="009D1A5A" w:rsidRPr="00282F7C" w:rsidRDefault="009D1A5A" w:rsidP="009D1A5A">
      <w:pPr>
        <w:pStyle w:val="BodyText"/>
        <w:ind w:left="115" w:right="821"/>
        <w:rPr>
          <w:rFonts w:asciiTheme="minorHAnsi" w:hAnsiTheme="minorHAnsi" w:cstheme="minorHAnsi"/>
          <w:color w:val="4A4A4A"/>
          <w:sz w:val="20"/>
        </w:rPr>
      </w:pPr>
      <w:r w:rsidRPr="00282F7C">
        <w:rPr>
          <w:rFonts w:asciiTheme="minorHAnsi" w:hAnsiTheme="minorHAnsi" w:cstheme="minorHAnsi"/>
          <w:color w:val="4A4A4A"/>
          <w:sz w:val="20"/>
        </w:rPr>
        <w:t>button to put system</w:t>
      </w:r>
    </w:p>
    <w:p w14:paraId="57C021BD" w14:textId="77777777" w:rsidR="009D1A5A" w:rsidRPr="00282F7C" w:rsidRDefault="009D1A5A" w:rsidP="009D1A5A">
      <w:pPr>
        <w:pStyle w:val="BodyText"/>
        <w:ind w:left="115" w:right="821"/>
        <w:rPr>
          <w:rFonts w:asciiTheme="minorHAnsi" w:hAnsiTheme="minorHAnsi" w:cstheme="minorHAnsi"/>
          <w:color w:val="4A4A4A"/>
          <w:sz w:val="20"/>
        </w:rPr>
      </w:pPr>
      <w:r w:rsidRPr="00282F7C">
        <w:rPr>
          <w:rFonts w:asciiTheme="minorHAnsi" w:hAnsiTheme="minorHAnsi" w:cstheme="minorHAnsi"/>
          <w:color w:val="4A4A4A"/>
          <w:sz w:val="20"/>
        </w:rPr>
        <w:t>in reorder mode</w:t>
      </w:r>
    </w:p>
    <w:p w14:paraId="00DB27DB" w14:textId="77777777" w:rsidR="009D1A5A" w:rsidRDefault="009D1A5A" w:rsidP="009D1A5A">
      <w:pPr>
        <w:pStyle w:val="BodyText"/>
        <w:spacing w:before="244" w:line="235" w:lineRule="auto"/>
        <w:ind w:left="120" w:right="820"/>
        <w:rPr>
          <w:rFonts w:asciiTheme="minorHAnsi" w:hAnsiTheme="minorHAnsi" w:cstheme="minorHAnsi"/>
          <w:color w:val="4A4A4A"/>
          <w:sz w:val="22"/>
          <w:szCs w:val="22"/>
        </w:rPr>
      </w:pPr>
    </w:p>
    <w:p w14:paraId="7294A804" w14:textId="77777777" w:rsidR="009D1A5A" w:rsidRPr="00282F7C" w:rsidRDefault="009D1A5A" w:rsidP="009D1A5A">
      <w:pPr>
        <w:spacing w:before="1"/>
        <w:ind w:left="115"/>
        <w:rPr>
          <w:rFonts w:cstheme="minorHAnsi"/>
          <w:b/>
          <w:sz w:val="20"/>
        </w:rPr>
      </w:pPr>
      <w:r>
        <w:rPr>
          <w:rFonts w:cstheme="minorHAnsi"/>
          <w:b/>
          <w:color w:val="4A4A4A"/>
          <w:sz w:val="20"/>
        </w:rPr>
        <w:t>2</w:t>
      </w:r>
      <w:r w:rsidRPr="00282F7C">
        <w:rPr>
          <w:rFonts w:cstheme="minorHAnsi"/>
          <w:b/>
          <w:color w:val="4A4A4A"/>
          <w:sz w:val="20"/>
        </w:rPr>
        <w:t>.</w:t>
      </w:r>
      <w:r w:rsidRPr="00282F7C">
        <w:rPr>
          <w:rFonts w:cstheme="minorHAnsi"/>
          <w:b/>
          <w:color w:val="4A4A4A"/>
          <w:spacing w:val="53"/>
          <w:sz w:val="20"/>
        </w:rPr>
        <w:t xml:space="preserve"> </w:t>
      </w:r>
      <w:r>
        <w:rPr>
          <w:rFonts w:cstheme="minorHAnsi"/>
          <w:b/>
          <w:color w:val="4A4A4A"/>
          <w:sz w:val="20"/>
        </w:rPr>
        <w:t>Drag and Drop</w:t>
      </w:r>
    </w:p>
    <w:p w14:paraId="4BFE88C8" w14:textId="77777777" w:rsidR="009D1A5A" w:rsidRDefault="009D1A5A" w:rsidP="009D1A5A">
      <w:pPr>
        <w:pStyle w:val="BodyText"/>
        <w:ind w:left="115" w:right="821"/>
        <w:rPr>
          <w:rFonts w:asciiTheme="minorHAnsi" w:hAnsiTheme="minorHAnsi" w:cstheme="minorHAnsi"/>
          <w:color w:val="4A4A4A"/>
          <w:sz w:val="20"/>
        </w:rPr>
      </w:pPr>
      <w:r>
        <w:rPr>
          <w:rFonts w:asciiTheme="minorHAnsi" w:hAnsiTheme="minorHAnsi" w:cstheme="minorHAnsi"/>
          <w:color w:val="4A4A4A"/>
          <w:sz w:val="20"/>
        </w:rPr>
        <w:t>Select the photo you</w:t>
      </w:r>
    </w:p>
    <w:p w14:paraId="7ED23240" w14:textId="77777777" w:rsidR="009D1A5A" w:rsidRDefault="009D1A5A" w:rsidP="009D1A5A">
      <w:pPr>
        <w:pStyle w:val="BodyText"/>
        <w:ind w:left="115" w:right="821"/>
        <w:rPr>
          <w:rFonts w:asciiTheme="minorHAnsi" w:hAnsiTheme="minorHAnsi" w:cstheme="minorHAnsi"/>
          <w:color w:val="4A4A4A"/>
          <w:sz w:val="20"/>
        </w:rPr>
      </w:pPr>
      <w:r>
        <w:rPr>
          <w:rFonts w:asciiTheme="minorHAnsi" w:hAnsiTheme="minorHAnsi" w:cstheme="minorHAnsi"/>
          <w:color w:val="4A4A4A"/>
          <w:sz w:val="20"/>
        </w:rPr>
        <w:t>want to reorder and</w:t>
      </w:r>
    </w:p>
    <w:p w14:paraId="60DEBA08" w14:textId="77777777" w:rsidR="009D1A5A" w:rsidRDefault="009D1A5A" w:rsidP="009D1A5A">
      <w:pPr>
        <w:pStyle w:val="BodyText"/>
        <w:ind w:left="115" w:right="821"/>
        <w:rPr>
          <w:rFonts w:asciiTheme="minorHAnsi" w:hAnsiTheme="minorHAnsi" w:cstheme="minorHAnsi"/>
          <w:color w:val="4A4A4A"/>
          <w:sz w:val="20"/>
        </w:rPr>
      </w:pPr>
      <w:r>
        <w:rPr>
          <w:rFonts w:asciiTheme="minorHAnsi" w:hAnsiTheme="minorHAnsi" w:cstheme="minorHAnsi"/>
          <w:color w:val="4A4A4A"/>
          <w:sz w:val="20"/>
        </w:rPr>
        <w:t>drag and drop it into</w:t>
      </w:r>
    </w:p>
    <w:p w14:paraId="5B93BD9D" w14:textId="77777777" w:rsidR="009D1A5A" w:rsidRDefault="009D1A5A" w:rsidP="009D1A5A">
      <w:pPr>
        <w:pStyle w:val="BodyText"/>
        <w:ind w:left="115" w:right="821"/>
        <w:rPr>
          <w:rFonts w:asciiTheme="minorHAnsi" w:hAnsiTheme="minorHAnsi" w:cstheme="minorHAnsi"/>
          <w:color w:val="4A4A4A"/>
          <w:sz w:val="20"/>
        </w:rPr>
      </w:pPr>
      <w:r>
        <w:rPr>
          <w:rFonts w:asciiTheme="minorHAnsi" w:hAnsiTheme="minorHAnsi" w:cstheme="minorHAnsi"/>
          <w:color w:val="4A4A4A"/>
          <w:sz w:val="20"/>
        </w:rPr>
        <w:t>place.</w:t>
      </w:r>
    </w:p>
    <w:p w14:paraId="4DDE21C7" w14:textId="77777777" w:rsidR="009D1A5A" w:rsidRPr="00282F7C" w:rsidRDefault="009D1A5A" w:rsidP="009D1A5A">
      <w:pPr>
        <w:pStyle w:val="BodyText"/>
        <w:ind w:left="115" w:right="821"/>
        <w:rPr>
          <w:rFonts w:asciiTheme="minorHAnsi" w:hAnsiTheme="minorHAnsi" w:cstheme="minorHAnsi"/>
          <w:color w:val="4A4A4A"/>
          <w:sz w:val="20"/>
        </w:rPr>
      </w:pPr>
    </w:p>
    <w:p w14:paraId="5DC29ECA" w14:textId="77777777" w:rsidR="009D1A5A" w:rsidRPr="00282F7C" w:rsidRDefault="009D1A5A" w:rsidP="009D1A5A">
      <w:pPr>
        <w:spacing w:before="1"/>
        <w:ind w:left="115"/>
        <w:rPr>
          <w:rFonts w:cstheme="minorHAnsi"/>
          <w:b/>
          <w:sz w:val="20"/>
        </w:rPr>
      </w:pPr>
      <w:r>
        <w:rPr>
          <w:rFonts w:cstheme="minorHAnsi"/>
          <w:b/>
          <w:color w:val="4A4A4A"/>
          <w:sz w:val="20"/>
        </w:rPr>
        <w:t>3</w:t>
      </w:r>
      <w:r w:rsidRPr="00282F7C">
        <w:rPr>
          <w:rFonts w:cstheme="minorHAnsi"/>
          <w:b/>
          <w:color w:val="4A4A4A"/>
          <w:sz w:val="20"/>
        </w:rPr>
        <w:t>.</w:t>
      </w:r>
      <w:r w:rsidRPr="00282F7C">
        <w:rPr>
          <w:rFonts w:cstheme="minorHAnsi"/>
          <w:b/>
          <w:color w:val="4A4A4A"/>
          <w:spacing w:val="53"/>
          <w:sz w:val="20"/>
        </w:rPr>
        <w:t xml:space="preserve"> </w:t>
      </w:r>
      <w:r>
        <w:rPr>
          <w:rFonts w:cstheme="minorHAnsi"/>
          <w:b/>
          <w:color w:val="4A4A4A"/>
          <w:sz w:val="20"/>
        </w:rPr>
        <w:t>Save Changes</w:t>
      </w:r>
    </w:p>
    <w:p w14:paraId="0E52A0E0" w14:textId="77777777" w:rsidR="009D1A5A" w:rsidRDefault="009D1A5A" w:rsidP="009D1A5A">
      <w:pPr>
        <w:pStyle w:val="BodyText"/>
        <w:ind w:left="115" w:right="821"/>
        <w:rPr>
          <w:rFonts w:asciiTheme="minorHAnsi" w:hAnsiTheme="minorHAnsi" w:cstheme="minorHAnsi"/>
          <w:color w:val="4A4A4A"/>
          <w:sz w:val="20"/>
        </w:rPr>
      </w:pPr>
      <w:r>
        <w:rPr>
          <w:rFonts w:asciiTheme="minorHAnsi" w:hAnsiTheme="minorHAnsi" w:cstheme="minorHAnsi"/>
          <w:color w:val="4A4A4A"/>
          <w:sz w:val="20"/>
        </w:rPr>
        <w:t>Letters on photos</w:t>
      </w:r>
    </w:p>
    <w:p w14:paraId="12F25DA9" w14:textId="77777777" w:rsidR="009D1A5A" w:rsidRDefault="009D1A5A" w:rsidP="009D1A5A">
      <w:pPr>
        <w:pStyle w:val="BodyText"/>
        <w:ind w:left="115" w:right="821"/>
        <w:rPr>
          <w:rFonts w:asciiTheme="minorHAnsi" w:hAnsiTheme="minorHAnsi" w:cstheme="minorHAnsi"/>
          <w:color w:val="4A4A4A"/>
          <w:sz w:val="20"/>
        </w:rPr>
      </w:pPr>
      <w:r>
        <w:rPr>
          <w:rFonts w:asciiTheme="minorHAnsi" w:hAnsiTheme="minorHAnsi" w:cstheme="minorHAnsi"/>
          <w:color w:val="4A4A4A"/>
          <w:sz w:val="20"/>
        </w:rPr>
        <w:t>Will auto update after</w:t>
      </w:r>
    </w:p>
    <w:p w14:paraId="76FFDD48" w14:textId="77777777" w:rsidR="009D1A5A" w:rsidRDefault="009D1A5A" w:rsidP="009D1A5A">
      <w:pPr>
        <w:pStyle w:val="BodyText"/>
        <w:ind w:left="115" w:right="821"/>
        <w:rPr>
          <w:rFonts w:asciiTheme="minorHAnsi" w:hAnsiTheme="minorHAnsi" w:cstheme="minorHAnsi"/>
          <w:color w:val="4A4A4A"/>
          <w:sz w:val="20"/>
        </w:rPr>
      </w:pPr>
      <w:r>
        <w:rPr>
          <w:rFonts w:asciiTheme="minorHAnsi" w:hAnsiTheme="minorHAnsi" w:cstheme="minorHAnsi"/>
          <w:color w:val="4A4A4A"/>
          <w:sz w:val="20"/>
        </w:rPr>
        <w:t>Clicking the green</w:t>
      </w:r>
    </w:p>
    <w:p w14:paraId="50D8F889" w14:textId="77777777" w:rsidR="009D1A5A" w:rsidRDefault="009D1A5A" w:rsidP="009D1A5A">
      <w:pPr>
        <w:pStyle w:val="BodyText"/>
        <w:ind w:left="115" w:right="821"/>
        <w:rPr>
          <w:rFonts w:asciiTheme="minorHAnsi" w:hAnsiTheme="minorHAnsi" w:cstheme="minorHAnsi"/>
          <w:color w:val="4A4A4A"/>
          <w:sz w:val="22"/>
          <w:szCs w:val="22"/>
        </w:rPr>
      </w:pPr>
      <w:r>
        <w:rPr>
          <w:rFonts w:asciiTheme="minorHAnsi" w:hAnsiTheme="minorHAnsi" w:cstheme="minorHAnsi"/>
          <w:color w:val="4A4A4A"/>
          <w:sz w:val="20"/>
        </w:rPr>
        <w:t>check circle.</w:t>
      </w:r>
    </w:p>
    <w:p w14:paraId="2EC37078" w14:textId="77777777" w:rsidR="009D1A5A" w:rsidRDefault="009D1A5A" w:rsidP="009D1A5A">
      <w:pPr>
        <w:pStyle w:val="BodyText"/>
        <w:spacing w:before="244" w:line="235" w:lineRule="auto"/>
        <w:ind w:left="120" w:right="820"/>
        <w:rPr>
          <w:rFonts w:asciiTheme="minorHAnsi" w:hAnsiTheme="minorHAnsi" w:cstheme="minorHAnsi"/>
          <w:color w:val="4A4A4A"/>
          <w:sz w:val="22"/>
          <w:szCs w:val="22"/>
        </w:rPr>
      </w:pPr>
    </w:p>
    <w:p w14:paraId="1ABE7720" w14:textId="77777777" w:rsidR="009D1A5A" w:rsidRPr="007D22CC" w:rsidRDefault="009D1A5A" w:rsidP="009D1A5A">
      <w:pPr>
        <w:pStyle w:val="BodyText"/>
        <w:spacing w:before="244" w:line="235" w:lineRule="auto"/>
        <w:ind w:left="120" w:right="820"/>
        <w:rPr>
          <w:rFonts w:asciiTheme="minorHAnsi" w:hAnsiTheme="minorHAnsi" w:cstheme="minorHAnsi"/>
          <w:sz w:val="22"/>
          <w:szCs w:val="22"/>
        </w:rPr>
      </w:pPr>
    </w:p>
    <w:p w14:paraId="17ECBDB3" w14:textId="77777777" w:rsidR="009D1A5A" w:rsidRPr="007D22CC" w:rsidRDefault="009D1A5A" w:rsidP="009D1A5A">
      <w:pPr>
        <w:pStyle w:val="BodyText"/>
        <w:rPr>
          <w:rFonts w:asciiTheme="minorHAnsi" w:hAnsiTheme="minorHAnsi" w:cstheme="minorHAnsi"/>
          <w:sz w:val="22"/>
          <w:szCs w:val="22"/>
        </w:rPr>
      </w:pPr>
    </w:p>
    <w:p w14:paraId="703642E8" w14:textId="77777777" w:rsidR="009D1A5A" w:rsidRDefault="009D1A5A" w:rsidP="009D1A5A">
      <w:pPr>
        <w:spacing w:before="93"/>
        <w:ind w:left="660"/>
        <w:rPr>
          <w:rFonts w:cstheme="minorHAnsi"/>
          <w:b/>
          <w:color w:val="4A4A4A"/>
        </w:rPr>
      </w:pPr>
    </w:p>
    <w:p w14:paraId="6CB1B80A" w14:textId="77777777" w:rsidR="009D1A5A" w:rsidRDefault="009D1A5A" w:rsidP="009D1A5A">
      <w:pPr>
        <w:spacing w:before="93"/>
        <w:ind w:left="660"/>
        <w:rPr>
          <w:rFonts w:cstheme="minorHAnsi"/>
          <w:b/>
          <w:color w:val="4A4A4A"/>
        </w:rPr>
      </w:pPr>
    </w:p>
    <w:p w14:paraId="78EE37EA" w14:textId="75432E2B" w:rsidR="009D1A5A" w:rsidRDefault="009D1A5A" w:rsidP="009D1A5A">
      <w:pPr>
        <w:spacing w:before="93"/>
        <w:ind w:left="660"/>
        <w:rPr>
          <w:rFonts w:cstheme="minorHAnsi"/>
          <w:b/>
          <w:color w:val="4A4A4A"/>
        </w:rPr>
      </w:pPr>
    </w:p>
    <w:p w14:paraId="2D4F1D8F" w14:textId="4F2DCD31" w:rsidR="009D1A5A" w:rsidRDefault="009D1A5A" w:rsidP="009D1A5A">
      <w:pPr>
        <w:spacing w:before="93"/>
        <w:ind w:left="660"/>
        <w:rPr>
          <w:rFonts w:cstheme="minorHAnsi"/>
          <w:b/>
          <w:color w:val="4A4A4A"/>
        </w:rPr>
      </w:pPr>
    </w:p>
    <w:p w14:paraId="2B25AD44" w14:textId="5F74C2B9" w:rsidR="009D1A5A" w:rsidRDefault="009D1A5A" w:rsidP="009D1A5A">
      <w:pPr>
        <w:spacing w:before="93"/>
        <w:ind w:left="660"/>
        <w:rPr>
          <w:rFonts w:cstheme="minorHAnsi"/>
          <w:b/>
          <w:color w:val="4A4A4A"/>
        </w:rPr>
      </w:pPr>
    </w:p>
    <w:p w14:paraId="1D5F15D1" w14:textId="77777777" w:rsidR="009D1A5A" w:rsidRDefault="009D1A5A" w:rsidP="009D1A5A">
      <w:pPr>
        <w:spacing w:before="93"/>
        <w:ind w:left="660"/>
        <w:rPr>
          <w:rFonts w:cstheme="minorHAnsi"/>
          <w:b/>
          <w:color w:val="4A4A4A"/>
        </w:rPr>
      </w:pPr>
    </w:p>
    <w:p w14:paraId="65E3F594" w14:textId="77777777" w:rsidR="009D1A5A" w:rsidRDefault="009D1A5A" w:rsidP="009D1A5A">
      <w:pPr>
        <w:spacing w:before="93"/>
        <w:ind w:left="660"/>
        <w:rPr>
          <w:rFonts w:cstheme="minorHAnsi"/>
          <w:b/>
          <w:color w:val="4A4A4A"/>
        </w:rPr>
      </w:pPr>
    </w:p>
    <w:p w14:paraId="75512C6B" w14:textId="77777777" w:rsidR="009D1A5A" w:rsidRPr="007D22CC" w:rsidRDefault="009D1A5A" w:rsidP="009D1A5A">
      <w:pPr>
        <w:ind w:left="662"/>
        <w:rPr>
          <w:rFonts w:cstheme="minorHAnsi"/>
          <w:b/>
        </w:rPr>
      </w:pPr>
      <w:r w:rsidRPr="007D22CC">
        <w:rPr>
          <w:rFonts w:cstheme="minorHAnsi"/>
          <w:b/>
          <w:color w:val="4A4A4A"/>
        </w:rPr>
        <w:t>Additional Tips</w:t>
      </w:r>
    </w:p>
    <w:p w14:paraId="4621F62A" w14:textId="77777777" w:rsidR="009D1A5A" w:rsidRPr="00282F7C" w:rsidRDefault="009D1A5A" w:rsidP="009D1A5A">
      <w:pPr>
        <w:pStyle w:val="BodyText"/>
        <w:tabs>
          <w:tab w:val="left" w:pos="10333"/>
        </w:tabs>
        <w:ind w:left="662" w:right="582"/>
      </w:pPr>
      <w:r w:rsidRPr="007D22CC">
        <w:rPr>
          <w:rFonts w:asciiTheme="minorHAnsi" w:hAnsiTheme="minorHAnsi" w:cstheme="minorHAnsi"/>
          <w:color w:val="4A4A4A"/>
          <w:sz w:val="22"/>
          <w:szCs w:val="22"/>
        </w:rPr>
        <w:t>No</w:t>
      </w:r>
      <w:r>
        <w:rPr>
          <w:rFonts w:asciiTheme="minorHAnsi" w:hAnsiTheme="minorHAnsi" w:cstheme="minorHAnsi"/>
          <w:color w:val="4A4A4A"/>
          <w:sz w:val="22"/>
          <w:szCs w:val="22"/>
        </w:rPr>
        <w:t>te that the reorder button will NOT display if you have only one photo added to your listing. You can also change which photo is the primary photo by dragging a photo into the primary slot</w:t>
      </w:r>
      <w:r w:rsidRPr="007D22CC">
        <w:rPr>
          <w:rFonts w:asciiTheme="minorHAnsi" w:hAnsiTheme="minorHAnsi" w:cstheme="minorHAnsi"/>
          <w:color w:val="4A4A4A"/>
          <w:sz w:val="22"/>
          <w:szCs w:val="22"/>
        </w:rPr>
        <w:t xml:space="preserve"> </w:t>
      </w:r>
    </w:p>
    <w:p w14:paraId="1ADF57CD" w14:textId="77777777" w:rsidR="005F56D4" w:rsidRDefault="005F56D4">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8"/>
        <w:gridCol w:w="222"/>
      </w:tblGrid>
      <w:tr w:rsidR="009E1C0A" w14:paraId="3DF7CE85" w14:textId="77777777" w:rsidTr="001D7A87">
        <w:tc>
          <w:tcPr>
            <w:tcW w:w="9138" w:type="dxa"/>
          </w:tcPr>
          <w:p w14:paraId="389B08F7" w14:textId="1BB571E6" w:rsidR="009E1C0A" w:rsidRPr="006A6665" w:rsidRDefault="009E1C0A" w:rsidP="009E1C0A">
            <w:pPr>
              <w:rPr>
                <w:noProof/>
              </w:rPr>
            </w:pPr>
          </w:p>
        </w:tc>
        <w:tc>
          <w:tcPr>
            <w:tcW w:w="222" w:type="dxa"/>
          </w:tcPr>
          <w:p w14:paraId="2EB3ACC5" w14:textId="77777777" w:rsidR="009E1C0A" w:rsidRDefault="009E1C0A" w:rsidP="00345175">
            <w:pPr>
              <w:rPr>
                <w:noProof/>
              </w:rPr>
            </w:pPr>
          </w:p>
        </w:tc>
      </w:tr>
    </w:tbl>
    <w:p w14:paraId="230B36DD" w14:textId="50A92A0A" w:rsidR="00234128" w:rsidRPr="00CE4622" w:rsidRDefault="005F56D4" w:rsidP="00234128">
      <w:pPr>
        <w:pStyle w:val="ListParagraph"/>
        <w:numPr>
          <w:ilvl w:val="0"/>
          <w:numId w:val="11"/>
        </w:numPr>
        <w:spacing w:after="160" w:line="259" w:lineRule="auto"/>
        <w:contextualSpacing/>
      </w:pPr>
      <w:r>
        <w:rPr>
          <w:b/>
          <w:bCs/>
          <w:sz w:val="24"/>
          <w:szCs w:val="24"/>
        </w:rPr>
        <w:t>Changes to your Clients Collaboration Center – Property Search Changes</w:t>
      </w:r>
    </w:p>
    <w:p w14:paraId="191D03A2" w14:textId="77777777" w:rsidR="005F56D4" w:rsidRDefault="005F56D4" w:rsidP="005F56D4">
      <w:pPr>
        <w:ind w:left="360"/>
      </w:pPr>
      <w:r>
        <w:t>The Collaboration Center property search has undergone minor changes to help enhance the search process. Below are just a few of the changes that were introduced.</w:t>
      </w:r>
    </w:p>
    <w:p w14:paraId="0921257D" w14:textId="77777777" w:rsidR="005F56D4" w:rsidRDefault="005F56D4" w:rsidP="005F56D4">
      <w:pPr>
        <w:ind w:left="360"/>
      </w:pPr>
    </w:p>
    <w:p w14:paraId="57A7D266" w14:textId="77777777" w:rsidR="005F56D4" w:rsidRPr="005F56D4" w:rsidRDefault="005F56D4" w:rsidP="005F56D4">
      <w:pPr>
        <w:ind w:left="360"/>
        <w:rPr>
          <w:b/>
          <w:bCs/>
        </w:rPr>
      </w:pPr>
      <w:r w:rsidRPr="005F56D4">
        <w:rPr>
          <w:b/>
          <w:bCs/>
        </w:rPr>
        <w:t>Layers Control</w:t>
      </w:r>
    </w:p>
    <w:p w14:paraId="5C3F706A" w14:textId="77777777" w:rsidR="005F56D4" w:rsidRDefault="005F56D4" w:rsidP="005F56D4">
      <w:pPr>
        <w:ind w:left="360"/>
      </w:pPr>
      <w:r w:rsidRPr="00A44001">
        <w:rPr>
          <w:noProof/>
        </w:rPr>
        <w:drawing>
          <wp:anchor distT="0" distB="0" distL="0" distR="0" simplePos="0" relativeHeight="251735040" behindDoc="0" locked="0" layoutInCell="1" allowOverlap="1" wp14:anchorId="4B78399C" wp14:editId="4DCE4856">
            <wp:simplePos x="0" y="0"/>
            <wp:positionH relativeFrom="page">
              <wp:posOffset>4895850</wp:posOffset>
            </wp:positionH>
            <wp:positionV relativeFrom="paragraph">
              <wp:posOffset>626110</wp:posOffset>
            </wp:positionV>
            <wp:extent cx="2447925" cy="3263900"/>
            <wp:effectExtent l="76200" t="114300" r="85725" b="107950"/>
            <wp:wrapSquare wrapText="bothSides"/>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6" cstate="print"/>
                    <a:stretch>
                      <a:fillRect/>
                    </a:stretch>
                  </pic:blipFill>
                  <pic:spPr>
                    <a:xfrm>
                      <a:off x="0" y="0"/>
                      <a:ext cx="2447925" cy="326390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t>A new layer icon was added to the bottom right navigation controls. This new icon replaces the “menu Options” button that was previously located on the map. This allows your clients to quickly enable any layer on the map. In addition, the parcel label is enabled by default. This will allow your clients to see parcel lines around properties when zoomed in on the map.</w:t>
      </w:r>
    </w:p>
    <w:p w14:paraId="08C878CA" w14:textId="77777777" w:rsidR="005F56D4" w:rsidRDefault="005F56D4" w:rsidP="005F56D4"/>
    <w:p w14:paraId="0DCE8E8A" w14:textId="77777777" w:rsidR="005F56D4" w:rsidRDefault="005F56D4" w:rsidP="005F56D4">
      <w:r w:rsidRPr="00A44001">
        <w:rPr>
          <w:noProof/>
        </w:rPr>
        <w:drawing>
          <wp:anchor distT="0" distB="0" distL="0" distR="0" simplePos="0" relativeHeight="251737088" behindDoc="0" locked="0" layoutInCell="1" allowOverlap="1" wp14:anchorId="651F8693" wp14:editId="057AA8F2">
            <wp:simplePos x="0" y="0"/>
            <wp:positionH relativeFrom="page">
              <wp:posOffset>1227455</wp:posOffset>
            </wp:positionH>
            <wp:positionV relativeFrom="paragraph">
              <wp:posOffset>741680</wp:posOffset>
            </wp:positionV>
            <wp:extent cx="516890" cy="490220"/>
            <wp:effectExtent l="38100" t="0" r="0" b="0"/>
            <wp:wrapTopAndBottom/>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7" cstate="print"/>
                    <a:stretch>
                      <a:fillRect/>
                    </a:stretch>
                  </pic:blipFill>
                  <pic:spPr>
                    <a:xfrm>
                      <a:off x="0" y="0"/>
                      <a:ext cx="516890" cy="490220"/>
                    </a:xfrm>
                    <a:prstGeom prst="rect">
                      <a:avLst/>
                    </a:prstGeom>
                    <a:effectLst>
                      <a:outerShdw blurRad="63500" sx="102000" sy="102000" algn="ctr" rotWithShape="0">
                        <a:prstClr val="black">
                          <a:alpha val="40000"/>
                        </a:prstClr>
                      </a:outerShdw>
                    </a:effectLst>
                  </pic:spPr>
                </pic:pic>
              </a:graphicData>
            </a:graphic>
          </wp:anchor>
        </w:drawing>
      </w:r>
      <w:r w:rsidRPr="00A44001">
        <w:rPr>
          <w:noProof/>
        </w:rPr>
        <w:drawing>
          <wp:anchor distT="0" distB="0" distL="0" distR="0" simplePos="0" relativeHeight="251738112" behindDoc="0" locked="0" layoutInCell="1" allowOverlap="1" wp14:anchorId="4DB002D6" wp14:editId="7469AB0C">
            <wp:simplePos x="0" y="0"/>
            <wp:positionH relativeFrom="page">
              <wp:posOffset>1741805</wp:posOffset>
            </wp:positionH>
            <wp:positionV relativeFrom="paragraph">
              <wp:posOffset>265430</wp:posOffset>
            </wp:positionV>
            <wp:extent cx="1010285" cy="581025"/>
            <wp:effectExtent l="76200" t="76200" r="56515" b="85725"/>
            <wp:wrapTopAndBottom/>
            <wp:docPr id="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8" cstate="print"/>
                    <a:stretch>
                      <a:fillRect/>
                    </a:stretch>
                  </pic:blipFill>
                  <pic:spPr>
                    <a:xfrm>
                      <a:off x="0" y="0"/>
                      <a:ext cx="1010285" cy="581025"/>
                    </a:xfrm>
                    <a:prstGeom prst="rect">
                      <a:avLst/>
                    </a:prstGeom>
                    <a:effectLst>
                      <a:outerShdw blurRad="63500" sx="102000" sy="102000" algn="ctr" rotWithShape="0">
                        <a:prstClr val="black">
                          <a:alpha val="40000"/>
                        </a:prstClr>
                      </a:outerShdw>
                    </a:effectLst>
                  </pic:spPr>
                </pic:pic>
              </a:graphicData>
            </a:graphic>
          </wp:anchor>
        </w:drawing>
      </w:r>
      <w:r w:rsidRPr="00A44001">
        <w:rPr>
          <w:noProof/>
        </w:rPr>
        <w:drawing>
          <wp:anchor distT="0" distB="0" distL="0" distR="0" simplePos="0" relativeHeight="251736064" behindDoc="1" locked="0" layoutInCell="1" allowOverlap="1" wp14:anchorId="14D3ED5D" wp14:editId="2145C1F5">
            <wp:simplePos x="0" y="0"/>
            <wp:positionH relativeFrom="page">
              <wp:posOffset>2886075</wp:posOffset>
            </wp:positionH>
            <wp:positionV relativeFrom="paragraph">
              <wp:posOffset>5080</wp:posOffset>
            </wp:positionV>
            <wp:extent cx="2387600" cy="1854200"/>
            <wp:effectExtent l="76200" t="95250" r="69850" b="88900"/>
            <wp:wrapTight wrapText="bothSides">
              <wp:wrapPolygon edited="0">
                <wp:start x="-689" y="-1110"/>
                <wp:lineTo x="-689" y="22414"/>
                <wp:lineTo x="22060" y="22414"/>
                <wp:lineTo x="22060" y="-1110"/>
                <wp:lineTo x="-689" y="-1110"/>
              </wp:wrapPolygon>
            </wp:wrapTight>
            <wp:docPr id="1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9" cstate="print"/>
                    <a:stretch>
                      <a:fillRect/>
                    </a:stretch>
                  </pic:blipFill>
                  <pic:spPr>
                    <a:xfrm>
                      <a:off x="0" y="0"/>
                      <a:ext cx="2387600" cy="1854200"/>
                    </a:xfrm>
                    <a:prstGeom prst="rect">
                      <a:avLst/>
                    </a:prstGeom>
                    <a:effectLst>
                      <a:outerShdw blurRad="63500" sx="102000" sy="102000" algn="ctr" rotWithShape="0">
                        <a:prstClr val="black">
                          <a:alpha val="40000"/>
                        </a:prstClr>
                      </a:outerShdw>
                    </a:effectLst>
                  </pic:spPr>
                </pic:pic>
              </a:graphicData>
            </a:graphic>
          </wp:anchor>
        </w:drawing>
      </w:r>
    </w:p>
    <w:p w14:paraId="483EFD9A" w14:textId="77777777" w:rsidR="005F56D4" w:rsidRPr="005F56D4" w:rsidRDefault="005F56D4" w:rsidP="005F56D4">
      <w:pPr>
        <w:rPr>
          <w:b/>
          <w:bCs/>
        </w:rPr>
      </w:pPr>
      <w:r w:rsidRPr="005F56D4">
        <w:rPr>
          <w:b/>
          <w:bCs/>
        </w:rPr>
        <w:t>Default and Toggle Mode</w:t>
      </w:r>
    </w:p>
    <w:p w14:paraId="3393E300" w14:textId="77777777" w:rsidR="005F56D4" w:rsidRDefault="005F56D4" w:rsidP="005F56D4">
      <w:r>
        <w:t>Icon added above the “My Location” icon. It turns blue when enabled</w:t>
      </w:r>
    </w:p>
    <w:p w14:paraId="6F65622B" w14:textId="27FDDCBE" w:rsidR="001D7A87" w:rsidRDefault="001D7A87" w:rsidP="001D7A87">
      <w:pPr>
        <w:spacing w:line="480" w:lineRule="auto"/>
        <w:jc w:val="center"/>
      </w:pPr>
    </w:p>
    <w:p w14:paraId="43CB99CA" w14:textId="0EBBF140" w:rsidR="008D773C" w:rsidRDefault="008D773C" w:rsidP="00234128"/>
    <w:p w14:paraId="5B22CA76" w14:textId="3B9D5B50" w:rsidR="00764100" w:rsidRDefault="00764100" w:rsidP="00234128"/>
    <w:p w14:paraId="1EC4E1A2" w14:textId="0210C7F7" w:rsidR="00764100" w:rsidRDefault="00764100" w:rsidP="00234128"/>
    <w:p w14:paraId="355CA217" w14:textId="3DC3236A" w:rsidR="00764100" w:rsidRDefault="00764100" w:rsidP="00764100"/>
    <w:p w14:paraId="023266A7" w14:textId="6298B4E3" w:rsidR="00764100" w:rsidRDefault="00764100" w:rsidP="00764100"/>
    <w:p w14:paraId="442D3602" w14:textId="08FC1403" w:rsidR="005F56D4" w:rsidRDefault="005F56D4" w:rsidP="005F56D4">
      <w:pPr>
        <w:rPr>
          <w:b/>
          <w:bCs/>
        </w:rPr>
      </w:pPr>
      <w:r w:rsidRPr="00A44001">
        <w:rPr>
          <w:b/>
          <w:bCs/>
        </w:rPr>
        <w:t>Reset</w:t>
      </w:r>
    </w:p>
    <w:p w14:paraId="4AE34AA1" w14:textId="6877E373" w:rsidR="005F56D4" w:rsidRDefault="005F56D4" w:rsidP="005F56D4">
      <w:r>
        <w:rPr>
          <w:noProof/>
        </w:rPr>
        <w:drawing>
          <wp:anchor distT="0" distB="0" distL="0" distR="0" simplePos="0" relativeHeight="251740160" behindDoc="0" locked="0" layoutInCell="1" allowOverlap="1" wp14:anchorId="0CB2D8A9" wp14:editId="2B28BC36">
            <wp:simplePos x="0" y="0"/>
            <wp:positionH relativeFrom="page">
              <wp:posOffset>1295400</wp:posOffset>
            </wp:positionH>
            <wp:positionV relativeFrom="paragraph">
              <wp:posOffset>749300</wp:posOffset>
            </wp:positionV>
            <wp:extent cx="5438775" cy="1832610"/>
            <wp:effectExtent l="190500" t="190500" r="200025" b="187960"/>
            <wp:wrapTopAndBottom/>
            <wp:docPr id="1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0" cstate="print"/>
                    <a:stretch>
                      <a:fillRect/>
                    </a:stretch>
                  </pic:blipFill>
                  <pic:spPr>
                    <a:xfrm>
                      <a:off x="0" y="0"/>
                      <a:ext cx="5438775" cy="183261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t>A new reset button has been added to the Collaboration Center search bar. This reset option will allow a user to reset the property search back to the default criteria as when first opened. This way if you get lost or if you want to start your search over you can click the reset button.</w:t>
      </w:r>
    </w:p>
    <w:p w14:paraId="457C3EEC" w14:textId="77777777" w:rsidR="005F56D4" w:rsidRDefault="005F56D4" w:rsidP="005F56D4">
      <w:pPr>
        <w:rPr>
          <w:b/>
          <w:bCs/>
        </w:rPr>
      </w:pPr>
      <w:r>
        <w:rPr>
          <w:b/>
          <w:bCs/>
        </w:rPr>
        <w:lastRenderedPageBreak/>
        <w:t>Price Range</w:t>
      </w:r>
    </w:p>
    <w:p w14:paraId="4A86D03B" w14:textId="77777777" w:rsidR="005F56D4" w:rsidRDefault="005F56D4" w:rsidP="005F56D4">
      <w:r>
        <w:t xml:space="preserve">Prior to this release, the Collaboration Center search defaulted to a price range of $350K - $750K. In some housing markets, that range wouldn’t produce any results. Some markets are much higher and some they are much lower. Rather than providing a default price range, the property search will no longer default to any range. It should return all prices based on the map viewing area. </w:t>
      </w:r>
    </w:p>
    <w:p w14:paraId="30EF41E0" w14:textId="77777777" w:rsidR="005F56D4" w:rsidRDefault="005F56D4" w:rsidP="005F56D4">
      <w:r>
        <w:rPr>
          <w:noProof/>
        </w:rPr>
        <w:drawing>
          <wp:anchor distT="0" distB="0" distL="0" distR="0" simplePos="0" relativeHeight="251742208" behindDoc="0" locked="0" layoutInCell="1" allowOverlap="1" wp14:anchorId="623D4951" wp14:editId="64328988">
            <wp:simplePos x="0" y="0"/>
            <wp:positionH relativeFrom="page">
              <wp:posOffset>857690</wp:posOffset>
            </wp:positionH>
            <wp:positionV relativeFrom="paragraph">
              <wp:posOffset>991235</wp:posOffset>
            </wp:positionV>
            <wp:extent cx="6611193" cy="2089990"/>
            <wp:effectExtent l="190500" t="190500" r="189865" b="196215"/>
            <wp:wrapTopAndBottom/>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1" cstate="print"/>
                    <a:stretch>
                      <a:fillRect/>
                    </a:stretch>
                  </pic:blipFill>
                  <pic:spPr>
                    <a:xfrm>
                      <a:off x="0" y="0"/>
                      <a:ext cx="6611193" cy="208999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t>Another change to the price component is the removal of the price slider. We found that the slider was difficult to move in increments that made it easy to set a min and max price, and it also maxed out at 3.4 million dollars. Now the price contains a min and max input field that the client can use to input their own price ranges. The top label has also been renamed to just say “Price”.</w:t>
      </w:r>
      <w:r w:rsidRPr="003B015A">
        <w:rPr>
          <w:noProof/>
        </w:rPr>
        <w:t xml:space="preserve"> </w:t>
      </w:r>
    </w:p>
    <w:p w14:paraId="65BEEB11" w14:textId="77777777" w:rsidR="005F56D4" w:rsidRDefault="005F56D4" w:rsidP="005F56D4">
      <w:pPr>
        <w:rPr>
          <w:b/>
          <w:bCs/>
        </w:rPr>
      </w:pPr>
    </w:p>
    <w:p w14:paraId="684CC9F5" w14:textId="77777777" w:rsidR="005F56D4" w:rsidRDefault="005F56D4" w:rsidP="005F56D4">
      <w:pPr>
        <w:rPr>
          <w:b/>
          <w:bCs/>
        </w:rPr>
      </w:pPr>
      <w:r>
        <w:rPr>
          <w:b/>
          <w:bCs/>
        </w:rPr>
        <w:t>Default Statuses</w:t>
      </w:r>
    </w:p>
    <w:p w14:paraId="64ECB396" w14:textId="77777777" w:rsidR="005F56D4" w:rsidRDefault="005F56D4" w:rsidP="005F56D4">
      <w:r w:rsidRPr="00AD6562">
        <w:rPr>
          <w:rFonts w:cstheme="minorHAnsi"/>
          <w:noProof/>
        </w:rPr>
        <w:drawing>
          <wp:anchor distT="0" distB="0" distL="0" distR="0" simplePos="0" relativeHeight="251744256" behindDoc="0" locked="0" layoutInCell="1" allowOverlap="1" wp14:anchorId="01D30FD6" wp14:editId="191327A9">
            <wp:simplePos x="0" y="0"/>
            <wp:positionH relativeFrom="page">
              <wp:posOffset>2886075</wp:posOffset>
            </wp:positionH>
            <wp:positionV relativeFrom="paragraph">
              <wp:posOffset>1269365</wp:posOffset>
            </wp:positionV>
            <wp:extent cx="517471" cy="490800"/>
            <wp:effectExtent l="0" t="0" r="0" b="0"/>
            <wp:wrapNone/>
            <wp:docPr id="1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2" cstate="print"/>
                    <a:stretch>
                      <a:fillRect/>
                    </a:stretch>
                  </pic:blipFill>
                  <pic:spPr>
                    <a:xfrm>
                      <a:off x="0" y="0"/>
                      <a:ext cx="517471" cy="490800"/>
                    </a:xfrm>
                    <a:prstGeom prst="rect">
                      <a:avLst/>
                    </a:prstGeom>
                  </pic:spPr>
                </pic:pic>
              </a:graphicData>
            </a:graphic>
          </wp:anchor>
        </w:drawing>
      </w:r>
      <w:r>
        <w:rPr>
          <w:noProof/>
        </w:rPr>
        <w:drawing>
          <wp:anchor distT="0" distB="0" distL="0" distR="0" simplePos="0" relativeHeight="251743232" behindDoc="0" locked="0" layoutInCell="1" allowOverlap="1" wp14:anchorId="0EE54A9A" wp14:editId="0D6BB603">
            <wp:simplePos x="0" y="0"/>
            <wp:positionH relativeFrom="page">
              <wp:posOffset>3481070</wp:posOffset>
            </wp:positionH>
            <wp:positionV relativeFrom="paragraph">
              <wp:posOffset>123825</wp:posOffset>
            </wp:positionV>
            <wp:extent cx="4073525" cy="2193290"/>
            <wp:effectExtent l="0" t="0" r="3175" b="0"/>
            <wp:wrapSquare wrapText="bothSides"/>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23" cstate="print"/>
                    <a:stretch>
                      <a:fillRect/>
                    </a:stretch>
                  </pic:blipFill>
                  <pic:spPr>
                    <a:xfrm>
                      <a:off x="0" y="0"/>
                      <a:ext cx="4073525" cy="2193290"/>
                    </a:xfrm>
                    <a:prstGeom prst="rect">
                      <a:avLst/>
                    </a:prstGeom>
                  </pic:spPr>
                </pic:pic>
              </a:graphicData>
            </a:graphic>
            <wp14:sizeRelH relativeFrom="margin">
              <wp14:pctWidth>0</wp14:pctWidth>
            </wp14:sizeRelH>
            <wp14:sizeRelV relativeFrom="margin">
              <wp14:pctHeight>0</wp14:pctHeight>
            </wp14:sizeRelV>
          </wp:anchor>
        </w:drawing>
      </w:r>
      <w:r>
        <w:t xml:space="preserve">The status control contains allowable search statuses a client can use to search for listings. Prior to this release, the status control would only default to the first sub-status of active, even if you had additional active sub-statuses Now the control defaults to all allowable statuses that are available. </w:t>
      </w:r>
    </w:p>
    <w:p w14:paraId="67B27DCC" w14:textId="77777777" w:rsidR="005F56D4" w:rsidRPr="00AD6562" w:rsidRDefault="005F56D4" w:rsidP="005F56D4">
      <w:pPr>
        <w:spacing w:before="216"/>
        <w:rPr>
          <w:rFonts w:cstheme="minorHAnsi"/>
          <w:b/>
        </w:rPr>
      </w:pPr>
      <w:r w:rsidRPr="00AD6562">
        <w:rPr>
          <w:rFonts w:cstheme="minorHAnsi"/>
          <w:b/>
          <w:color w:val="4A4A4A"/>
        </w:rPr>
        <w:t>Example</w:t>
      </w:r>
    </w:p>
    <w:p w14:paraId="4590E210" w14:textId="77777777" w:rsidR="005F56D4" w:rsidRDefault="005F56D4" w:rsidP="005F56D4">
      <w:r>
        <w:t>This is an example of a system that allows for active, contingent and sold listings to be found on the map.</w:t>
      </w:r>
    </w:p>
    <w:p w14:paraId="05DB0083" w14:textId="577617B2" w:rsidR="00764100" w:rsidRDefault="00764100" w:rsidP="00764100"/>
    <w:p w14:paraId="0BC96E8E" w14:textId="361B4A91" w:rsidR="00764100" w:rsidRDefault="00764100" w:rsidP="00764100"/>
    <w:p w14:paraId="50087FF5" w14:textId="3708CA4E" w:rsidR="00A8498A" w:rsidRDefault="00A8498A" w:rsidP="00764100"/>
    <w:p w14:paraId="0DA1A67C" w14:textId="542BEB41" w:rsidR="00764100" w:rsidRDefault="00764100" w:rsidP="00764100"/>
    <w:p w14:paraId="33ED097C" w14:textId="2791B0F7" w:rsidR="005F56D4" w:rsidRDefault="005F56D4" w:rsidP="00764100"/>
    <w:p w14:paraId="1B3EC22F" w14:textId="51AC3F5E" w:rsidR="005F56D4" w:rsidRDefault="005F56D4" w:rsidP="00764100"/>
    <w:p w14:paraId="5807DF20" w14:textId="4107B0A2" w:rsidR="005F56D4" w:rsidRDefault="005F56D4" w:rsidP="00764100"/>
    <w:p w14:paraId="5F1000CE" w14:textId="03FBC365" w:rsidR="005F56D4" w:rsidRDefault="005F56D4" w:rsidP="00764100"/>
    <w:p w14:paraId="6C83A406" w14:textId="11386C13" w:rsidR="005F56D4" w:rsidRDefault="005F56D4" w:rsidP="00764100"/>
    <w:p w14:paraId="3C96CBFA" w14:textId="77777777" w:rsidR="005F56D4" w:rsidRDefault="005F56D4" w:rsidP="00764100"/>
    <w:p w14:paraId="21ECADE4" w14:textId="77777777" w:rsidR="005F56D4" w:rsidRDefault="005F56D4" w:rsidP="005F56D4">
      <w:pPr>
        <w:rPr>
          <w:b/>
          <w:bCs/>
        </w:rPr>
      </w:pPr>
      <w:r>
        <w:rPr>
          <w:b/>
          <w:bCs/>
        </w:rPr>
        <w:lastRenderedPageBreak/>
        <w:t>Status Control</w:t>
      </w:r>
    </w:p>
    <w:p w14:paraId="0FD7BE80" w14:textId="7EDB1338" w:rsidR="005F56D4" w:rsidRDefault="005F56D4" w:rsidP="005F56D4">
      <w:r>
        <w:rPr>
          <w:noProof/>
        </w:rPr>
        <w:drawing>
          <wp:anchor distT="0" distB="0" distL="0" distR="0" simplePos="0" relativeHeight="251746304" behindDoc="0" locked="0" layoutInCell="1" allowOverlap="1" wp14:anchorId="18D63D4C" wp14:editId="23520567">
            <wp:simplePos x="0" y="0"/>
            <wp:positionH relativeFrom="page">
              <wp:posOffset>1057275</wp:posOffset>
            </wp:positionH>
            <wp:positionV relativeFrom="paragraph">
              <wp:posOffset>998220</wp:posOffset>
            </wp:positionV>
            <wp:extent cx="5753100" cy="3703955"/>
            <wp:effectExtent l="190500" t="190500" r="190500" b="182245"/>
            <wp:wrapTopAndBottom/>
            <wp:docPr id="18"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4" cstate="print"/>
                    <a:stretch>
                      <a:fillRect/>
                    </a:stretch>
                  </pic:blipFill>
                  <pic:spPr>
                    <a:xfrm>
                      <a:off x="0" y="0"/>
                      <a:ext cx="5753100" cy="370395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t>Along with defaulting to all allowable statuses, the interface and selection controls were updated. The current lookup control required the client to either type a status or open a full screen modal to choose from a list of available statuses. Now the statuses are all visible on the control and you can easily check or uncheck the statuses you want.</w:t>
      </w:r>
    </w:p>
    <w:p w14:paraId="62B3F097" w14:textId="6AE07848" w:rsidR="005F56D4" w:rsidRDefault="005F56D4" w:rsidP="005F56D4">
      <w:pPr>
        <w:rPr>
          <w:b/>
          <w:bCs/>
        </w:rPr>
      </w:pPr>
      <w:r>
        <w:rPr>
          <w:b/>
          <w:bCs/>
        </w:rPr>
        <w:t>Hover Removed</w:t>
      </w:r>
    </w:p>
    <w:p w14:paraId="2C21C49F" w14:textId="2A4B021C" w:rsidR="005F56D4" w:rsidRDefault="005F56D4" w:rsidP="005F56D4">
      <w:r>
        <w:t>While Hovering over a pin, the Collaboration Center showed a hover control above the pin. This was duplicate information found in the mini preview when clicking or tapping on a pin. It has been removed.</w:t>
      </w:r>
    </w:p>
    <w:p w14:paraId="2680D397" w14:textId="12984E5D" w:rsidR="005F56D4" w:rsidRDefault="005F56D4" w:rsidP="005F56D4"/>
    <w:p w14:paraId="37421ACD" w14:textId="77777777" w:rsidR="005F56D4" w:rsidRDefault="005F56D4" w:rsidP="005F56D4"/>
    <w:p w14:paraId="7E0B073B" w14:textId="2FC29008" w:rsidR="005F56D4" w:rsidRDefault="005F56D4" w:rsidP="005F56D4"/>
    <w:p w14:paraId="08215DB2" w14:textId="0EA9337B" w:rsidR="005F56D4" w:rsidRDefault="005F56D4" w:rsidP="005F56D4"/>
    <w:p w14:paraId="03142180" w14:textId="2FB74355" w:rsidR="005F56D4" w:rsidRDefault="005F56D4" w:rsidP="005F56D4"/>
    <w:p w14:paraId="178C1016" w14:textId="50C25DD2" w:rsidR="00234128" w:rsidRDefault="005F56D4" w:rsidP="00234128">
      <w:r>
        <w:rPr>
          <w:noProof/>
        </w:rPr>
        <w:drawing>
          <wp:anchor distT="0" distB="0" distL="0" distR="0" simplePos="0" relativeHeight="251747328" behindDoc="0" locked="0" layoutInCell="1" allowOverlap="1" wp14:anchorId="363409C0" wp14:editId="2CCB825D">
            <wp:simplePos x="0" y="0"/>
            <wp:positionH relativeFrom="page">
              <wp:posOffset>2266950</wp:posOffset>
            </wp:positionH>
            <wp:positionV relativeFrom="paragraph">
              <wp:posOffset>-612140</wp:posOffset>
            </wp:positionV>
            <wp:extent cx="3314700" cy="2219325"/>
            <wp:effectExtent l="190500" t="190500" r="190500" b="200025"/>
            <wp:wrapSquare wrapText="bothSides"/>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25" cstate="print"/>
                    <a:stretch>
                      <a:fillRect/>
                    </a:stretch>
                  </pic:blipFill>
                  <pic:spPr>
                    <a:xfrm>
                      <a:off x="0" y="0"/>
                      <a:ext cx="3314700" cy="221932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34319362" w14:textId="2E75DA87" w:rsidR="00A8498A" w:rsidRDefault="00A8498A" w:rsidP="00234128"/>
    <w:p w14:paraId="7A4D36B2" w14:textId="5FE93D83" w:rsidR="00A8498A" w:rsidRDefault="00A8498A" w:rsidP="00234128"/>
    <w:p w14:paraId="11E9A6D4" w14:textId="4BB1DD7E" w:rsidR="00A8498A" w:rsidRDefault="00A8498A" w:rsidP="00234128"/>
    <w:p w14:paraId="018B19BF" w14:textId="5067683D" w:rsidR="00A8498A" w:rsidRDefault="00A8498A" w:rsidP="00234128"/>
    <w:p w14:paraId="2A16BA50" w14:textId="44F65F50" w:rsidR="00A8498A" w:rsidRDefault="00A8498A" w:rsidP="00234128"/>
    <w:p w14:paraId="3AB34825" w14:textId="77777777" w:rsidR="00A8498A" w:rsidRDefault="00A8498A" w:rsidP="00234128"/>
    <w:sectPr w:rsidR="00A8498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swiss"/>
    <w:pitch w:val="variabl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1E2358"/>
    <w:multiLevelType w:val="hybridMultilevel"/>
    <w:tmpl w:val="9D4E4E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EFD22F4"/>
    <w:multiLevelType w:val="hybridMultilevel"/>
    <w:tmpl w:val="E1367F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AA96BD1"/>
    <w:multiLevelType w:val="hybridMultilevel"/>
    <w:tmpl w:val="AF92ED6A"/>
    <w:lvl w:ilvl="0" w:tplc="C8B45650">
      <w:start w:val="1"/>
      <w:numFmt w:val="decimal"/>
      <w:lvlText w:val="%1."/>
      <w:lvlJc w:val="left"/>
      <w:pPr>
        <w:ind w:left="72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EB2D24"/>
    <w:multiLevelType w:val="hybridMultilevel"/>
    <w:tmpl w:val="0068CCF6"/>
    <w:lvl w:ilvl="0" w:tplc="828002EA">
      <w:start w:val="1"/>
      <w:numFmt w:val="decimal"/>
      <w:lvlText w:val="%1."/>
      <w:lvlJc w:val="left"/>
      <w:pPr>
        <w:tabs>
          <w:tab w:val="num" w:pos="360"/>
        </w:tabs>
        <w:ind w:left="360" w:hanging="360"/>
      </w:pPr>
    </w:lvl>
    <w:lvl w:ilvl="1" w:tplc="46DCD69E" w:tentative="1">
      <w:start w:val="1"/>
      <w:numFmt w:val="decimal"/>
      <w:lvlText w:val="%2."/>
      <w:lvlJc w:val="left"/>
      <w:pPr>
        <w:tabs>
          <w:tab w:val="num" w:pos="1080"/>
        </w:tabs>
        <w:ind w:left="1080" w:hanging="360"/>
      </w:pPr>
    </w:lvl>
    <w:lvl w:ilvl="2" w:tplc="267CE220" w:tentative="1">
      <w:start w:val="1"/>
      <w:numFmt w:val="decimal"/>
      <w:lvlText w:val="%3."/>
      <w:lvlJc w:val="left"/>
      <w:pPr>
        <w:tabs>
          <w:tab w:val="num" w:pos="1800"/>
        </w:tabs>
        <w:ind w:left="1800" w:hanging="360"/>
      </w:pPr>
    </w:lvl>
    <w:lvl w:ilvl="3" w:tplc="7CE28BFC" w:tentative="1">
      <w:start w:val="1"/>
      <w:numFmt w:val="decimal"/>
      <w:lvlText w:val="%4."/>
      <w:lvlJc w:val="left"/>
      <w:pPr>
        <w:tabs>
          <w:tab w:val="num" w:pos="2520"/>
        </w:tabs>
        <w:ind w:left="2520" w:hanging="360"/>
      </w:pPr>
    </w:lvl>
    <w:lvl w:ilvl="4" w:tplc="B8C86D74" w:tentative="1">
      <w:start w:val="1"/>
      <w:numFmt w:val="decimal"/>
      <w:lvlText w:val="%5."/>
      <w:lvlJc w:val="left"/>
      <w:pPr>
        <w:tabs>
          <w:tab w:val="num" w:pos="3240"/>
        </w:tabs>
        <w:ind w:left="3240" w:hanging="360"/>
      </w:pPr>
    </w:lvl>
    <w:lvl w:ilvl="5" w:tplc="8FC28A74" w:tentative="1">
      <w:start w:val="1"/>
      <w:numFmt w:val="decimal"/>
      <w:lvlText w:val="%6."/>
      <w:lvlJc w:val="left"/>
      <w:pPr>
        <w:tabs>
          <w:tab w:val="num" w:pos="3960"/>
        </w:tabs>
        <w:ind w:left="3960" w:hanging="360"/>
      </w:pPr>
    </w:lvl>
    <w:lvl w:ilvl="6" w:tplc="1054C516" w:tentative="1">
      <w:start w:val="1"/>
      <w:numFmt w:val="decimal"/>
      <w:lvlText w:val="%7."/>
      <w:lvlJc w:val="left"/>
      <w:pPr>
        <w:tabs>
          <w:tab w:val="num" w:pos="4680"/>
        </w:tabs>
        <w:ind w:left="4680" w:hanging="360"/>
      </w:pPr>
    </w:lvl>
    <w:lvl w:ilvl="7" w:tplc="66544102" w:tentative="1">
      <w:start w:val="1"/>
      <w:numFmt w:val="decimal"/>
      <w:lvlText w:val="%8."/>
      <w:lvlJc w:val="left"/>
      <w:pPr>
        <w:tabs>
          <w:tab w:val="num" w:pos="5400"/>
        </w:tabs>
        <w:ind w:left="5400" w:hanging="360"/>
      </w:pPr>
    </w:lvl>
    <w:lvl w:ilvl="8" w:tplc="40D81F68" w:tentative="1">
      <w:start w:val="1"/>
      <w:numFmt w:val="decimal"/>
      <w:lvlText w:val="%9."/>
      <w:lvlJc w:val="left"/>
      <w:pPr>
        <w:tabs>
          <w:tab w:val="num" w:pos="6120"/>
        </w:tabs>
        <w:ind w:left="6120" w:hanging="360"/>
      </w:pPr>
    </w:lvl>
  </w:abstractNum>
  <w:abstractNum w:abstractNumId="4" w15:restartNumberingAfterBreak="0">
    <w:nsid w:val="2A523679"/>
    <w:multiLevelType w:val="multilevel"/>
    <w:tmpl w:val="F81E4ED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5" w15:restartNumberingAfterBreak="0">
    <w:nsid w:val="2A621CDE"/>
    <w:multiLevelType w:val="hybridMultilevel"/>
    <w:tmpl w:val="3ED49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AC879DB"/>
    <w:multiLevelType w:val="hybridMultilevel"/>
    <w:tmpl w:val="F0F820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1387894"/>
    <w:multiLevelType w:val="hybridMultilevel"/>
    <w:tmpl w:val="0EA8B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540285"/>
    <w:multiLevelType w:val="hybridMultilevel"/>
    <w:tmpl w:val="AD6460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507D21F8"/>
    <w:multiLevelType w:val="hybridMultilevel"/>
    <w:tmpl w:val="9B9294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15:restartNumberingAfterBreak="0">
    <w:nsid w:val="57DF3C24"/>
    <w:multiLevelType w:val="hybridMultilevel"/>
    <w:tmpl w:val="C24A2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0EC7C0E"/>
    <w:multiLevelType w:val="hybridMultilevel"/>
    <w:tmpl w:val="1130B84C"/>
    <w:lvl w:ilvl="0" w:tplc="EA44F09C">
      <w:start w:val="1"/>
      <w:numFmt w:val="decimal"/>
      <w:lvlText w:val="%1."/>
      <w:lvlJc w:val="left"/>
      <w:pPr>
        <w:tabs>
          <w:tab w:val="num" w:pos="360"/>
        </w:tabs>
        <w:ind w:left="360" w:hanging="360"/>
      </w:pPr>
    </w:lvl>
    <w:lvl w:ilvl="1" w:tplc="1B18B034" w:tentative="1">
      <w:start w:val="1"/>
      <w:numFmt w:val="decimal"/>
      <w:lvlText w:val="%2."/>
      <w:lvlJc w:val="left"/>
      <w:pPr>
        <w:tabs>
          <w:tab w:val="num" w:pos="1080"/>
        </w:tabs>
        <w:ind w:left="1080" w:hanging="360"/>
      </w:pPr>
    </w:lvl>
    <w:lvl w:ilvl="2" w:tplc="6686B4FC" w:tentative="1">
      <w:start w:val="1"/>
      <w:numFmt w:val="decimal"/>
      <w:lvlText w:val="%3."/>
      <w:lvlJc w:val="left"/>
      <w:pPr>
        <w:tabs>
          <w:tab w:val="num" w:pos="1800"/>
        </w:tabs>
        <w:ind w:left="1800" w:hanging="360"/>
      </w:pPr>
    </w:lvl>
    <w:lvl w:ilvl="3" w:tplc="9A427002" w:tentative="1">
      <w:start w:val="1"/>
      <w:numFmt w:val="decimal"/>
      <w:lvlText w:val="%4."/>
      <w:lvlJc w:val="left"/>
      <w:pPr>
        <w:tabs>
          <w:tab w:val="num" w:pos="2520"/>
        </w:tabs>
        <w:ind w:left="2520" w:hanging="360"/>
      </w:pPr>
    </w:lvl>
    <w:lvl w:ilvl="4" w:tplc="7D1ABD00" w:tentative="1">
      <w:start w:val="1"/>
      <w:numFmt w:val="decimal"/>
      <w:lvlText w:val="%5."/>
      <w:lvlJc w:val="left"/>
      <w:pPr>
        <w:tabs>
          <w:tab w:val="num" w:pos="3240"/>
        </w:tabs>
        <w:ind w:left="3240" w:hanging="360"/>
      </w:pPr>
    </w:lvl>
    <w:lvl w:ilvl="5" w:tplc="267A8346" w:tentative="1">
      <w:start w:val="1"/>
      <w:numFmt w:val="decimal"/>
      <w:lvlText w:val="%6."/>
      <w:lvlJc w:val="left"/>
      <w:pPr>
        <w:tabs>
          <w:tab w:val="num" w:pos="3960"/>
        </w:tabs>
        <w:ind w:left="3960" w:hanging="360"/>
      </w:pPr>
    </w:lvl>
    <w:lvl w:ilvl="6" w:tplc="9BE64EB0" w:tentative="1">
      <w:start w:val="1"/>
      <w:numFmt w:val="decimal"/>
      <w:lvlText w:val="%7."/>
      <w:lvlJc w:val="left"/>
      <w:pPr>
        <w:tabs>
          <w:tab w:val="num" w:pos="4680"/>
        </w:tabs>
        <w:ind w:left="4680" w:hanging="360"/>
      </w:pPr>
    </w:lvl>
    <w:lvl w:ilvl="7" w:tplc="1E005890" w:tentative="1">
      <w:start w:val="1"/>
      <w:numFmt w:val="decimal"/>
      <w:lvlText w:val="%8."/>
      <w:lvlJc w:val="left"/>
      <w:pPr>
        <w:tabs>
          <w:tab w:val="num" w:pos="5400"/>
        </w:tabs>
        <w:ind w:left="5400" w:hanging="360"/>
      </w:pPr>
    </w:lvl>
    <w:lvl w:ilvl="8" w:tplc="E026B860" w:tentative="1">
      <w:start w:val="1"/>
      <w:numFmt w:val="decimal"/>
      <w:lvlText w:val="%9."/>
      <w:lvlJc w:val="left"/>
      <w:pPr>
        <w:tabs>
          <w:tab w:val="num" w:pos="6120"/>
        </w:tabs>
        <w:ind w:left="6120" w:hanging="360"/>
      </w:pPr>
    </w:lvl>
  </w:abstractNum>
  <w:abstractNum w:abstractNumId="12" w15:restartNumberingAfterBreak="0">
    <w:nsid w:val="624411AB"/>
    <w:multiLevelType w:val="hybridMultilevel"/>
    <w:tmpl w:val="3E5CC9A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8AC6D7D"/>
    <w:multiLevelType w:val="hybridMultilevel"/>
    <w:tmpl w:val="69183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24665A"/>
    <w:multiLevelType w:val="hybridMultilevel"/>
    <w:tmpl w:val="B134C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89D6235"/>
    <w:multiLevelType w:val="hybridMultilevel"/>
    <w:tmpl w:val="B30A08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9310CF8"/>
    <w:multiLevelType w:val="hybridMultilevel"/>
    <w:tmpl w:val="7E34F5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8"/>
  </w:num>
  <w:num w:numId="4">
    <w:abstractNumId w:val="7"/>
  </w:num>
  <w:num w:numId="5">
    <w:abstractNumId w:val="0"/>
  </w:num>
  <w:num w:numId="6">
    <w:abstractNumId w:val="12"/>
  </w:num>
  <w:num w:numId="7">
    <w:abstractNumId w:val="14"/>
  </w:num>
  <w:num w:numId="8">
    <w:abstractNumId w:val="15"/>
  </w:num>
  <w:num w:numId="9">
    <w:abstractNumId w:val="6"/>
  </w:num>
  <w:num w:numId="10">
    <w:abstractNumId w:val="4"/>
  </w:num>
  <w:num w:numId="11">
    <w:abstractNumId w:val="1"/>
  </w:num>
  <w:num w:numId="12">
    <w:abstractNumId w:val="16"/>
  </w:num>
  <w:num w:numId="13">
    <w:abstractNumId w:val="10"/>
  </w:num>
  <w:num w:numId="14">
    <w:abstractNumId w:val="11"/>
  </w:num>
  <w:num w:numId="15">
    <w:abstractNumId w:val="3"/>
  </w:num>
  <w:num w:numId="16">
    <w:abstractNumId w:val="13"/>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421B"/>
    <w:rsid w:val="000054C0"/>
    <w:rsid w:val="00014AD6"/>
    <w:rsid w:val="00023B3B"/>
    <w:rsid w:val="00042E54"/>
    <w:rsid w:val="000551C8"/>
    <w:rsid w:val="0007321D"/>
    <w:rsid w:val="00086066"/>
    <w:rsid w:val="000A3582"/>
    <w:rsid w:val="000D18D4"/>
    <w:rsid w:val="00113C5A"/>
    <w:rsid w:val="001404F1"/>
    <w:rsid w:val="00162ED5"/>
    <w:rsid w:val="00191ABF"/>
    <w:rsid w:val="001B6E09"/>
    <w:rsid w:val="001D7A87"/>
    <w:rsid w:val="00216A67"/>
    <w:rsid w:val="00234128"/>
    <w:rsid w:val="00270100"/>
    <w:rsid w:val="002D53E8"/>
    <w:rsid w:val="002D6C3C"/>
    <w:rsid w:val="002E7725"/>
    <w:rsid w:val="00320146"/>
    <w:rsid w:val="00333FF5"/>
    <w:rsid w:val="00345B73"/>
    <w:rsid w:val="00352C5C"/>
    <w:rsid w:val="003609C9"/>
    <w:rsid w:val="003720E4"/>
    <w:rsid w:val="00374A33"/>
    <w:rsid w:val="0039776A"/>
    <w:rsid w:val="003B5F75"/>
    <w:rsid w:val="003F74AA"/>
    <w:rsid w:val="00402786"/>
    <w:rsid w:val="0041566E"/>
    <w:rsid w:val="004232E1"/>
    <w:rsid w:val="00437E78"/>
    <w:rsid w:val="004422C9"/>
    <w:rsid w:val="00446BBB"/>
    <w:rsid w:val="0045565B"/>
    <w:rsid w:val="00483BBF"/>
    <w:rsid w:val="004E5D67"/>
    <w:rsid w:val="004F4EBF"/>
    <w:rsid w:val="00534CF6"/>
    <w:rsid w:val="00541F40"/>
    <w:rsid w:val="00556401"/>
    <w:rsid w:val="005733C5"/>
    <w:rsid w:val="005E22CB"/>
    <w:rsid w:val="005E3146"/>
    <w:rsid w:val="005F56D4"/>
    <w:rsid w:val="006011F5"/>
    <w:rsid w:val="00601F0A"/>
    <w:rsid w:val="0061747B"/>
    <w:rsid w:val="0064559B"/>
    <w:rsid w:val="006528C9"/>
    <w:rsid w:val="00655A54"/>
    <w:rsid w:val="006640F3"/>
    <w:rsid w:val="006B0B2A"/>
    <w:rsid w:val="006E1B1F"/>
    <w:rsid w:val="00721E1F"/>
    <w:rsid w:val="00724D76"/>
    <w:rsid w:val="00736772"/>
    <w:rsid w:val="007522D9"/>
    <w:rsid w:val="00761DD6"/>
    <w:rsid w:val="00764100"/>
    <w:rsid w:val="00765253"/>
    <w:rsid w:val="007726C0"/>
    <w:rsid w:val="0079421B"/>
    <w:rsid w:val="00794575"/>
    <w:rsid w:val="007B1391"/>
    <w:rsid w:val="007C08AE"/>
    <w:rsid w:val="007C67F2"/>
    <w:rsid w:val="008233A6"/>
    <w:rsid w:val="008573F6"/>
    <w:rsid w:val="008B0CDD"/>
    <w:rsid w:val="008B5682"/>
    <w:rsid w:val="008C50DA"/>
    <w:rsid w:val="008D278F"/>
    <w:rsid w:val="008D773C"/>
    <w:rsid w:val="00972B8D"/>
    <w:rsid w:val="0098084C"/>
    <w:rsid w:val="00987B11"/>
    <w:rsid w:val="00995DB1"/>
    <w:rsid w:val="009B1985"/>
    <w:rsid w:val="009C48CC"/>
    <w:rsid w:val="009D1A5A"/>
    <w:rsid w:val="009E1C0A"/>
    <w:rsid w:val="00A10AB8"/>
    <w:rsid w:val="00A3640B"/>
    <w:rsid w:val="00A45471"/>
    <w:rsid w:val="00A7775B"/>
    <w:rsid w:val="00A8498A"/>
    <w:rsid w:val="00A95899"/>
    <w:rsid w:val="00AC49C6"/>
    <w:rsid w:val="00AC57EC"/>
    <w:rsid w:val="00B25ABA"/>
    <w:rsid w:val="00B5189C"/>
    <w:rsid w:val="00B60F2C"/>
    <w:rsid w:val="00B71384"/>
    <w:rsid w:val="00BA55D1"/>
    <w:rsid w:val="00BB34E5"/>
    <w:rsid w:val="00BC15B1"/>
    <w:rsid w:val="00BE282D"/>
    <w:rsid w:val="00C102CD"/>
    <w:rsid w:val="00C106BC"/>
    <w:rsid w:val="00C116EB"/>
    <w:rsid w:val="00C2221D"/>
    <w:rsid w:val="00C24D86"/>
    <w:rsid w:val="00C65C46"/>
    <w:rsid w:val="00C70B09"/>
    <w:rsid w:val="00C74817"/>
    <w:rsid w:val="00CB0255"/>
    <w:rsid w:val="00CC1271"/>
    <w:rsid w:val="00CD1281"/>
    <w:rsid w:val="00CE030B"/>
    <w:rsid w:val="00D2359D"/>
    <w:rsid w:val="00D52192"/>
    <w:rsid w:val="00D63848"/>
    <w:rsid w:val="00D67F92"/>
    <w:rsid w:val="00D87610"/>
    <w:rsid w:val="00D9778D"/>
    <w:rsid w:val="00DD2CE5"/>
    <w:rsid w:val="00DE68D5"/>
    <w:rsid w:val="00DF1BF9"/>
    <w:rsid w:val="00E11ABD"/>
    <w:rsid w:val="00E26E7D"/>
    <w:rsid w:val="00E305D7"/>
    <w:rsid w:val="00E34B91"/>
    <w:rsid w:val="00E50A62"/>
    <w:rsid w:val="00ED5C1C"/>
    <w:rsid w:val="00EF4984"/>
    <w:rsid w:val="00F06FA7"/>
    <w:rsid w:val="00F22A72"/>
    <w:rsid w:val="00F32EF5"/>
    <w:rsid w:val="00F55701"/>
    <w:rsid w:val="00F57DDE"/>
    <w:rsid w:val="00F82932"/>
    <w:rsid w:val="00FB70A6"/>
    <w:rsid w:val="00FD29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91496"/>
  <w15:chartTrackingRefBased/>
  <w15:docId w15:val="{782127AE-D1AC-40FA-BF89-0CEB89CAA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421B"/>
    <w:pPr>
      <w:spacing w:after="0" w:line="240" w:lineRule="auto"/>
    </w:pPr>
  </w:style>
  <w:style w:type="paragraph" w:styleId="Heading1">
    <w:name w:val="heading 1"/>
    <w:basedOn w:val="Normal"/>
    <w:next w:val="Normal"/>
    <w:link w:val="Heading1Char"/>
    <w:uiPriority w:val="9"/>
    <w:qFormat/>
    <w:rsid w:val="00534CF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011F5"/>
    <w:pPr>
      <w:keepNext/>
      <w:keepLines/>
      <w:pBdr>
        <w:top w:val="double" w:sz="4" w:space="1" w:color="D7AC11"/>
      </w:pBdr>
      <w:spacing w:before="40" w:line="259" w:lineRule="auto"/>
      <w:outlineLvl w:val="1"/>
    </w:pPr>
    <w:rPr>
      <w:rFonts w:asciiTheme="majorHAnsi" w:eastAsiaTheme="majorEastAsia" w:hAnsiTheme="majorHAnsi" w:cstheme="majorBidi"/>
      <w:b/>
      <w:sz w:val="32"/>
      <w:szCs w:val="26"/>
    </w:rPr>
  </w:style>
  <w:style w:type="paragraph" w:styleId="Heading3">
    <w:name w:val="heading 3"/>
    <w:basedOn w:val="Normal"/>
    <w:next w:val="Normal"/>
    <w:link w:val="Heading3Char"/>
    <w:uiPriority w:val="9"/>
    <w:unhideWhenUsed/>
    <w:qFormat/>
    <w:rsid w:val="006011F5"/>
    <w:pPr>
      <w:keepNext/>
      <w:keepLines/>
      <w:spacing w:before="40" w:line="259" w:lineRule="auto"/>
      <w:outlineLvl w:val="2"/>
    </w:pPr>
    <w:rPr>
      <w:rFonts w:asciiTheme="majorHAnsi" w:eastAsiaTheme="majorEastAsia" w:hAnsiTheme="majorHAnsi"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9421B"/>
    <w:rPr>
      <w:color w:val="0563C1" w:themeColor="hyperlink"/>
      <w:u w:val="single"/>
    </w:rPr>
  </w:style>
  <w:style w:type="paragraph" w:styleId="ListParagraph">
    <w:name w:val="List Paragraph"/>
    <w:basedOn w:val="Normal"/>
    <w:uiPriority w:val="34"/>
    <w:qFormat/>
    <w:rsid w:val="0079421B"/>
    <w:pPr>
      <w:ind w:left="720"/>
    </w:pPr>
    <w:rPr>
      <w:rFonts w:ascii="Calibri" w:hAnsi="Calibri" w:cs="Times New Roman"/>
    </w:rPr>
  </w:style>
  <w:style w:type="character" w:styleId="FollowedHyperlink">
    <w:name w:val="FollowedHyperlink"/>
    <w:basedOn w:val="DefaultParagraphFont"/>
    <w:uiPriority w:val="99"/>
    <w:semiHidden/>
    <w:unhideWhenUsed/>
    <w:rsid w:val="003609C9"/>
    <w:rPr>
      <w:color w:val="954F72" w:themeColor="followedHyperlink"/>
      <w:u w:val="single"/>
    </w:rPr>
  </w:style>
  <w:style w:type="paragraph" w:styleId="BalloonText">
    <w:name w:val="Balloon Text"/>
    <w:basedOn w:val="Normal"/>
    <w:link w:val="BalloonTextChar"/>
    <w:uiPriority w:val="99"/>
    <w:semiHidden/>
    <w:unhideWhenUsed/>
    <w:rsid w:val="003977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776A"/>
    <w:rPr>
      <w:rFonts w:ascii="Segoe UI" w:hAnsi="Segoe UI" w:cs="Segoe UI"/>
      <w:sz w:val="18"/>
      <w:szCs w:val="18"/>
    </w:rPr>
  </w:style>
  <w:style w:type="character" w:customStyle="1" w:styleId="Heading2Char">
    <w:name w:val="Heading 2 Char"/>
    <w:basedOn w:val="DefaultParagraphFont"/>
    <w:link w:val="Heading2"/>
    <w:uiPriority w:val="9"/>
    <w:rsid w:val="006011F5"/>
    <w:rPr>
      <w:rFonts w:asciiTheme="majorHAnsi" w:eastAsiaTheme="majorEastAsia" w:hAnsiTheme="majorHAnsi" w:cstheme="majorBidi"/>
      <w:b/>
      <w:sz w:val="32"/>
      <w:szCs w:val="26"/>
    </w:rPr>
  </w:style>
  <w:style w:type="character" w:customStyle="1" w:styleId="Heading3Char">
    <w:name w:val="Heading 3 Char"/>
    <w:basedOn w:val="DefaultParagraphFont"/>
    <w:link w:val="Heading3"/>
    <w:uiPriority w:val="9"/>
    <w:rsid w:val="006011F5"/>
    <w:rPr>
      <w:rFonts w:asciiTheme="majorHAnsi" w:eastAsiaTheme="majorEastAsia" w:hAnsiTheme="majorHAnsi" w:cstheme="majorBidi"/>
      <w:b/>
      <w:sz w:val="24"/>
      <w:szCs w:val="24"/>
    </w:rPr>
  </w:style>
  <w:style w:type="character" w:customStyle="1" w:styleId="Heading1Char">
    <w:name w:val="Heading 1 Char"/>
    <w:basedOn w:val="DefaultParagraphFont"/>
    <w:link w:val="Heading1"/>
    <w:uiPriority w:val="9"/>
    <w:rsid w:val="00534CF6"/>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34CF6"/>
    <w:pPr>
      <w:spacing w:line="259" w:lineRule="auto"/>
      <w:outlineLvl w:val="9"/>
    </w:pPr>
  </w:style>
  <w:style w:type="paragraph" w:customStyle="1" w:styleId="paragraph">
    <w:name w:val="paragraph"/>
    <w:basedOn w:val="Normal"/>
    <w:rsid w:val="00995DB1"/>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995DB1"/>
  </w:style>
  <w:style w:type="character" w:customStyle="1" w:styleId="eop">
    <w:name w:val="eop"/>
    <w:basedOn w:val="DefaultParagraphFont"/>
    <w:rsid w:val="00995DB1"/>
  </w:style>
  <w:style w:type="character" w:styleId="SubtleEmphasis">
    <w:name w:val="Subtle Emphasis"/>
    <w:basedOn w:val="DefaultParagraphFont"/>
    <w:uiPriority w:val="19"/>
    <w:qFormat/>
    <w:rsid w:val="00BC15B1"/>
    <w:rPr>
      <w:i/>
      <w:iCs/>
      <w:color w:val="404040" w:themeColor="text1" w:themeTint="BF"/>
    </w:rPr>
  </w:style>
  <w:style w:type="paragraph" w:styleId="Subtitle">
    <w:name w:val="Subtitle"/>
    <w:basedOn w:val="Normal"/>
    <w:next w:val="Normal"/>
    <w:link w:val="SubtitleChar"/>
    <w:uiPriority w:val="11"/>
    <w:qFormat/>
    <w:rsid w:val="00BC15B1"/>
    <w:pPr>
      <w:numPr>
        <w:ilvl w:val="1"/>
      </w:numPr>
      <w:spacing w:after="160" w:line="259"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C15B1"/>
    <w:rPr>
      <w:rFonts w:eastAsiaTheme="minorEastAsia"/>
      <w:color w:val="5A5A5A" w:themeColor="text1" w:themeTint="A5"/>
      <w:spacing w:val="15"/>
    </w:rPr>
  </w:style>
  <w:style w:type="character" w:styleId="CommentReference">
    <w:name w:val="annotation reference"/>
    <w:basedOn w:val="DefaultParagraphFont"/>
    <w:uiPriority w:val="99"/>
    <w:semiHidden/>
    <w:unhideWhenUsed/>
    <w:rsid w:val="00234128"/>
    <w:rPr>
      <w:sz w:val="16"/>
      <w:szCs w:val="16"/>
    </w:rPr>
  </w:style>
  <w:style w:type="paragraph" w:styleId="CommentText">
    <w:name w:val="annotation text"/>
    <w:basedOn w:val="Normal"/>
    <w:link w:val="CommentTextChar"/>
    <w:uiPriority w:val="99"/>
    <w:semiHidden/>
    <w:unhideWhenUsed/>
    <w:rsid w:val="00234128"/>
    <w:pPr>
      <w:spacing w:after="160"/>
    </w:pPr>
    <w:rPr>
      <w:sz w:val="20"/>
      <w:szCs w:val="20"/>
    </w:rPr>
  </w:style>
  <w:style w:type="character" w:customStyle="1" w:styleId="CommentTextChar">
    <w:name w:val="Comment Text Char"/>
    <w:basedOn w:val="DefaultParagraphFont"/>
    <w:link w:val="CommentText"/>
    <w:uiPriority w:val="99"/>
    <w:semiHidden/>
    <w:rsid w:val="00234128"/>
    <w:rPr>
      <w:sz w:val="20"/>
      <w:szCs w:val="20"/>
    </w:rPr>
  </w:style>
  <w:style w:type="paragraph" w:styleId="NoSpacing">
    <w:name w:val="No Spacing"/>
    <w:uiPriority w:val="1"/>
    <w:qFormat/>
    <w:rsid w:val="00234128"/>
    <w:pPr>
      <w:spacing w:after="0" w:line="240" w:lineRule="auto"/>
    </w:pPr>
  </w:style>
  <w:style w:type="table" w:styleId="TableGrid">
    <w:name w:val="Table Grid"/>
    <w:basedOn w:val="TableNormal"/>
    <w:uiPriority w:val="39"/>
    <w:rsid w:val="00BA55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E1C0A"/>
    <w:pPr>
      <w:spacing w:after="200"/>
    </w:pPr>
    <w:rPr>
      <w:i/>
      <w:iCs/>
      <w:color w:val="44546A" w:themeColor="text2"/>
      <w:sz w:val="18"/>
      <w:szCs w:val="18"/>
    </w:rPr>
  </w:style>
  <w:style w:type="paragraph" w:styleId="BodyText">
    <w:name w:val="Body Text"/>
    <w:basedOn w:val="Normal"/>
    <w:link w:val="BodyTextChar"/>
    <w:uiPriority w:val="1"/>
    <w:qFormat/>
    <w:rsid w:val="009D1A5A"/>
    <w:pPr>
      <w:widowControl w:val="0"/>
      <w:autoSpaceDE w:val="0"/>
      <w:autoSpaceDN w:val="0"/>
    </w:pPr>
    <w:rPr>
      <w:rFonts w:ascii="Helvetica Neue" w:eastAsia="Helvetica Neue" w:hAnsi="Helvetica Neue" w:cs="Helvetica Neue"/>
      <w:sz w:val="24"/>
      <w:szCs w:val="24"/>
    </w:rPr>
  </w:style>
  <w:style w:type="character" w:customStyle="1" w:styleId="BodyTextChar">
    <w:name w:val="Body Text Char"/>
    <w:basedOn w:val="DefaultParagraphFont"/>
    <w:link w:val="BodyText"/>
    <w:uiPriority w:val="1"/>
    <w:rsid w:val="009D1A5A"/>
    <w:rPr>
      <w:rFonts w:ascii="Helvetica Neue" w:eastAsia="Helvetica Neue" w:hAnsi="Helvetica Neue" w:cs="Helvetica Neu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3103654">
      <w:bodyDiv w:val="1"/>
      <w:marLeft w:val="0"/>
      <w:marRight w:val="0"/>
      <w:marTop w:val="0"/>
      <w:marBottom w:val="0"/>
      <w:divBdr>
        <w:top w:val="none" w:sz="0" w:space="0" w:color="auto"/>
        <w:left w:val="none" w:sz="0" w:space="0" w:color="auto"/>
        <w:bottom w:val="none" w:sz="0" w:space="0" w:color="auto"/>
        <w:right w:val="none" w:sz="0" w:space="0" w:color="auto"/>
      </w:divBdr>
      <w:divsChild>
        <w:div w:id="995181998">
          <w:marLeft w:val="0"/>
          <w:marRight w:val="0"/>
          <w:marTop w:val="0"/>
          <w:marBottom w:val="0"/>
          <w:divBdr>
            <w:top w:val="none" w:sz="0" w:space="0" w:color="auto"/>
            <w:left w:val="none" w:sz="0" w:space="0" w:color="auto"/>
            <w:bottom w:val="none" w:sz="0" w:space="0" w:color="auto"/>
            <w:right w:val="none" w:sz="0" w:space="0" w:color="auto"/>
          </w:divBdr>
        </w:div>
      </w:divsChild>
    </w:div>
    <w:div w:id="1944727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hyperlink" Target="https://www.facebook.com/ParagonMLS/"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B72334-2274-4B97-8D1D-DACE94E0B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7</Pages>
  <Words>911</Words>
  <Characters>5196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Black Knight, Inc.</Company>
  <LinksUpToDate>false</LinksUpToDate>
  <CharactersWithSpaces>6095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Sheffler, Annette</dc:creator>
  <cp:keywords/>
  <dc:description/>
  <cp:lastModifiedBy>Sheffler, Annette</cp:lastModifiedBy>
  <cp:revision>6</cp:revision>
  <dcterms:created xsi:type="dcterms:W3CDTF">2021-06-29T13:30:00Z</dcterms:created>
  <dcterms:modified xsi:type="dcterms:W3CDTF">2021-09-02T14:12:00Z</dcterms:modified>
</cp:coreProperties>
</file>