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528F4B" w14:textId="79F6B7A5" w:rsidR="00464EEE" w:rsidRPr="00464EEE" w:rsidRDefault="00C86F77" w:rsidP="0014308A">
      <w:pPr>
        <w:pStyle w:val="MainHeadline"/>
        <w:rPr>
          <w:rFonts w:ascii="Calibri" w:hAnsi="Calibri"/>
        </w:rPr>
      </w:pPr>
      <w:bookmarkStart w:id="0" w:name="_Hlk61355012"/>
      <w:bookmarkEnd w:id="0"/>
      <w:r w:rsidRPr="00AE05E7">
        <w:rPr>
          <w:rFonts w:ascii="Calibri" w:hAnsi="Calibri"/>
          <w:noProof/>
        </w:rPr>
        <w:drawing>
          <wp:anchor distT="0" distB="0" distL="114300" distR="114300" simplePos="0" relativeHeight="251659264" behindDoc="1" locked="0" layoutInCell="1" allowOverlap="1" wp14:anchorId="49721994" wp14:editId="394C194F">
            <wp:simplePos x="0" y="0"/>
            <wp:positionH relativeFrom="margin">
              <wp:posOffset>0</wp:posOffset>
            </wp:positionH>
            <wp:positionV relativeFrom="paragraph">
              <wp:posOffset>19050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r w:rsidR="00D74585" w:rsidRPr="00AE05E7">
        <w:rPr>
          <w:rFonts w:ascii="Calibri" w:hAnsi="Calibri"/>
        </w:rPr>
        <w:t xml:space="preserve">Paragon </w:t>
      </w:r>
      <w:r w:rsidR="00C412AE" w:rsidRPr="00AE05E7">
        <w:rPr>
          <w:rFonts w:ascii="Calibri" w:hAnsi="Calibri"/>
        </w:rPr>
        <w:t>Customer</w:t>
      </w:r>
      <w:r w:rsidR="00D04143">
        <w:rPr>
          <w:rFonts w:ascii="Calibri" w:hAnsi="Calibri"/>
        </w:rPr>
        <w:t xml:space="preserve"> Tool</w:t>
      </w:r>
      <w:r w:rsidR="005E2FEE">
        <w:rPr>
          <w:rFonts w:ascii="Calibri" w:hAnsi="Calibri"/>
        </w:rPr>
        <w:t>k</w:t>
      </w:r>
      <w:r w:rsidR="00D04143">
        <w:rPr>
          <w:rFonts w:ascii="Calibri" w:hAnsi="Calibri"/>
        </w:rPr>
        <w:t xml:space="preserve">it - </w:t>
      </w:r>
      <w:r w:rsidR="00D74585" w:rsidRPr="00AE05E7">
        <w:rPr>
          <w:rFonts w:ascii="Calibri" w:hAnsi="Calibri"/>
        </w:rPr>
        <w:t>Release</w:t>
      </w:r>
      <w:r w:rsidR="003E6961" w:rsidRPr="00AE05E7">
        <w:rPr>
          <w:rFonts w:ascii="Calibri" w:hAnsi="Calibri"/>
        </w:rPr>
        <w:t xml:space="preserve"> 5</w:t>
      </w:r>
      <w:r w:rsidR="002C3BA7">
        <w:rPr>
          <w:rFonts w:ascii="Calibri" w:hAnsi="Calibri"/>
        </w:rPr>
        <w:t>.8</w:t>
      </w:r>
      <w:r w:rsidR="0027172F">
        <w:rPr>
          <w:rFonts w:ascii="Calibri" w:hAnsi="Calibri"/>
        </w:rPr>
        <w:t>6</w:t>
      </w:r>
    </w:p>
    <w:p w14:paraId="372A965D" w14:textId="603A2BDE" w:rsidR="002E5C68" w:rsidRPr="00A622EE" w:rsidRDefault="00D74585" w:rsidP="00A622EE">
      <w:pPr>
        <w:pStyle w:val="Heading2"/>
      </w:pPr>
      <w:r w:rsidRPr="00AE05E7">
        <w:rPr>
          <w:rFonts w:ascii="Calibri" w:hAnsi="Calibri"/>
          <w:b/>
        </w:rPr>
        <w:t>Communications Plan</w:t>
      </w:r>
      <w:r w:rsidR="007A7CAC" w:rsidRPr="00AE05E7">
        <w:rPr>
          <w:rFonts w:ascii="Calibri" w:hAnsi="Calibri"/>
          <w:b/>
        </w:rPr>
        <w:t xml:space="preserve"> Overview</w:t>
      </w:r>
    </w:p>
    <w:p w14:paraId="0DB988A4" w14:textId="0366D9E7" w:rsidR="007A7CAC" w:rsidRDefault="007A7CAC" w:rsidP="0014308A">
      <w:pPr>
        <w:pStyle w:val="MainHead2"/>
        <w:rPr>
          <w:rFonts w:ascii="Calibri" w:hAnsi="Calibri" w:cs="Calibri"/>
          <w:color w:val="auto"/>
          <w:sz w:val="24"/>
          <w:szCs w:val="24"/>
        </w:rPr>
      </w:pPr>
      <w:r w:rsidRPr="0090342E">
        <w:rPr>
          <w:rFonts w:ascii="Calibri" w:hAnsi="Calibri" w:cs="Calibri"/>
          <w:color w:val="auto"/>
          <w:sz w:val="24"/>
          <w:szCs w:val="24"/>
        </w:rPr>
        <w:t xml:space="preserve">Welcome to the Paragon release communication </w:t>
      </w:r>
      <w:r w:rsidR="00D04143" w:rsidRPr="0090342E">
        <w:rPr>
          <w:rFonts w:ascii="Calibri" w:hAnsi="Calibri" w:cs="Calibri"/>
          <w:color w:val="auto"/>
          <w:sz w:val="24"/>
          <w:szCs w:val="24"/>
        </w:rPr>
        <w:t>T</w:t>
      </w:r>
      <w:r w:rsidR="002E5C68" w:rsidRPr="0090342E">
        <w:rPr>
          <w:rFonts w:ascii="Calibri" w:hAnsi="Calibri" w:cs="Calibri"/>
          <w:color w:val="auto"/>
          <w:sz w:val="24"/>
          <w:szCs w:val="24"/>
        </w:rPr>
        <w:t xml:space="preserve">oolkit. </w:t>
      </w:r>
      <w:r w:rsidRPr="0090342E">
        <w:rPr>
          <w:rFonts w:ascii="Calibri" w:hAnsi="Calibri" w:cs="Calibri"/>
          <w:color w:val="auto"/>
          <w:sz w:val="24"/>
          <w:szCs w:val="24"/>
        </w:rPr>
        <w:t xml:space="preserve">The intention of this </w:t>
      </w:r>
      <w:r w:rsidR="00D04143" w:rsidRPr="0090342E">
        <w:rPr>
          <w:rFonts w:ascii="Calibri" w:hAnsi="Calibri" w:cs="Calibri"/>
          <w:color w:val="auto"/>
          <w:sz w:val="24"/>
          <w:szCs w:val="24"/>
        </w:rPr>
        <w:t>kit</w:t>
      </w:r>
      <w:r w:rsidRPr="0090342E">
        <w:rPr>
          <w:rFonts w:ascii="Calibri" w:hAnsi="Calibri" w:cs="Calibri"/>
          <w:color w:val="auto"/>
          <w:sz w:val="24"/>
          <w:szCs w:val="24"/>
        </w:rPr>
        <w:t xml:space="preserve"> is to </w:t>
      </w:r>
      <w:r w:rsidR="00C412AE" w:rsidRPr="0090342E">
        <w:rPr>
          <w:rFonts w:ascii="Calibri" w:hAnsi="Calibri" w:cs="Calibri"/>
          <w:color w:val="auto"/>
          <w:sz w:val="24"/>
          <w:szCs w:val="24"/>
        </w:rPr>
        <w:t>help you with communicating the release information to your membership.</w:t>
      </w:r>
      <w:r w:rsidRPr="0090342E">
        <w:rPr>
          <w:rFonts w:ascii="Calibri" w:hAnsi="Calibri" w:cs="Calibri"/>
          <w:color w:val="auto"/>
          <w:sz w:val="24"/>
          <w:szCs w:val="24"/>
        </w:rPr>
        <w:t xml:space="preserve"> </w:t>
      </w:r>
    </w:p>
    <w:p w14:paraId="18A39544" w14:textId="77777777" w:rsidR="0090342E" w:rsidRPr="0090342E" w:rsidRDefault="0090342E" w:rsidP="0090342E">
      <w:pPr>
        <w:rPr>
          <w:rFonts w:ascii="Calibri" w:hAnsi="Calibri" w:cs="Calibri"/>
          <w:color w:val="auto"/>
          <w:sz w:val="24"/>
        </w:rPr>
      </w:pPr>
      <w:r w:rsidRPr="0090342E">
        <w:rPr>
          <w:rFonts w:ascii="Calibri" w:hAnsi="Calibri" w:cs="Calibri"/>
          <w:color w:val="auto"/>
          <w:sz w:val="24"/>
        </w:rPr>
        <w:t>In this kit you will find the following:</w:t>
      </w:r>
    </w:p>
    <w:p w14:paraId="56A22193" w14:textId="13984E57" w:rsidR="0090342E" w:rsidRPr="00A622EE" w:rsidRDefault="0090342E" w:rsidP="0090342E">
      <w:pPr>
        <w:pStyle w:val="ListParagraph"/>
        <w:numPr>
          <w:ilvl w:val="0"/>
          <w:numId w:val="40"/>
        </w:numPr>
        <w:rPr>
          <w:rFonts w:eastAsia="Times New Roman" w:cs="Calibri"/>
          <w:sz w:val="24"/>
          <w:szCs w:val="24"/>
        </w:rPr>
      </w:pPr>
      <w:r w:rsidRPr="0090342E">
        <w:rPr>
          <w:rFonts w:eastAsia="Times New Roman" w:cs="Calibri"/>
          <w:sz w:val="24"/>
          <w:szCs w:val="24"/>
        </w:rPr>
        <w:t xml:space="preserve">Link to </w:t>
      </w:r>
      <w:r w:rsidR="001D3317">
        <w:rPr>
          <w:rFonts w:eastAsia="Times New Roman" w:cs="Calibri"/>
          <w:sz w:val="24"/>
          <w:szCs w:val="24"/>
        </w:rPr>
        <w:t>R</w:t>
      </w:r>
      <w:r w:rsidRPr="0090342E">
        <w:rPr>
          <w:rFonts w:eastAsia="Times New Roman" w:cs="Calibri"/>
          <w:sz w:val="24"/>
          <w:szCs w:val="24"/>
        </w:rPr>
        <w:t xml:space="preserve">elease </w:t>
      </w:r>
      <w:r w:rsidR="001D3317">
        <w:rPr>
          <w:rFonts w:eastAsia="Times New Roman" w:cs="Calibri"/>
          <w:sz w:val="24"/>
          <w:szCs w:val="24"/>
        </w:rPr>
        <w:t>N</w:t>
      </w:r>
      <w:r w:rsidRPr="0090342E">
        <w:rPr>
          <w:rFonts w:eastAsia="Times New Roman" w:cs="Calibri"/>
          <w:sz w:val="24"/>
          <w:szCs w:val="24"/>
        </w:rPr>
        <w:t>otes</w:t>
      </w:r>
      <w:r>
        <w:rPr>
          <w:rFonts w:eastAsia="Times New Roman" w:cs="Calibri"/>
          <w:sz w:val="24"/>
          <w:szCs w:val="24"/>
        </w:rPr>
        <w:t xml:space="preserve"> </w:t>
      </w:r>
      <w:r w:rsidR="00A622EE">
        <w:rPr>
          <w:rFonts w:eastAsia="Times New Roman" w:cs="Calibri"/>
          <w:sz w:val="24"/>
          <w:szCs w:val="24"/>
        </w:rPr>
        <w:t>for Paragon 5.</w:t>
      </w:r>
      <w:r w:rsidR="002C3BA7">
        <w:rPr>
          <w:rFonts w:eastAsia="Times New Roman" w:cs="Calibri"/>
          <w:sz w:val="24"/>
          <w:szCs w:val="24"/>
        </w:rPr>
        <w:t>8</w:t>
      </w:r>
      <w:r w:rsidR="0027172F">
        <w:rPr>
          <w:rFonts w:eastAsia="Times New Roman" w:cs="Calibri"/>
          <w:sz w:val="24"/>
          <w:szCs w:val="24"/>
        </w:rPr>
        <w:t>6</w:t>
      </w:r>
      <w:r w:rsidR="00A622EE">
        <w:rPr>
          <w:rFonts w:eastAsia="Times New Roman" w:cs="Calibri"/>
          <w:sz w:val="24"/>
          <w:szCs w:val="24"/>
        </w:rPr>
        <w:t xml:space="preserve">: </w:t>
      </w:r>
      <w:r>
        <w:rPr>
          <w:rFonts w:eastAsia="Times New Roman" w:cs="Calibri"/>
          <w:sz w:val="24"/>
          <w:szCs w:val="24"/>
        </w:rPr>
        <w:t xml:space="preserve"> </w:t>
      </w:r>
      <w:r w:rsidRPr="0090342E">
        <w:rPr>
          <w:rFonts w:cs="Calibri"/>
          <w:sz w:val="24"/>
          <w:szCs w:val="24"/>
        </w:rPr>
        <w:t>the</w:t>
      </w:r>
      <w:r>
        <w:rPr>
          <w:rFonts w:cs="Calibri"/>
          <w:sz w:val="24"/>
          <w:szCs w:val="24"/>
        </w:rPr>
        <w:t xml:space="preserve"> notes</w:t>
      </w:r>
      <w:r w:rsidRPr="0090342E">
        <w:rPr>
          <w:rFonts w:cs="Calibri"/>
          <w:sz w:val="24"/>
          <w:szCs w:val="24"/>
        </w:rPr>
        <w:t xml:space="preserve"> include any configurations and administration items that you will need to know about.</w:t>
      </w:r>
    </w:p>
    <w:p w14:paraId="0D70DC46" w14:textId="1709B8AF" w:rsidR="00A622EE" w:rsidRPr="0090342E" w:rsidRDefault="00A622EE" w:rsidP="0090342E">
      <w:pPr>
        <w:pStyle w:val="ListParagraph"/>
        <w:numPr>
          <w:ilvl w:val="0"/>
          <w:numId w:val="40"/>
        </w:numPr>
        <w:rPr>
          <w:rFonts w:eastAsia="Times New Roman" w:cs="Calibri"/>
          <w:sz w:val="24"/>
          <w:szCs w:val="24"/>
        </w:rPr>
      </w:pPr>
      <w:r>
        <w:rPr>
          <w:rFonts w:cs="Calibri"/>
          <w:sz w:val="24"/>
          <w:szCs w:val="24"/>
        </w:rPr>
        <w:t>Administration Configuration Options: What changes you may</w:t>
      </w:r>
      <w:r w:rsidR="00D5388B">
        <w:rPr>
          <w:rFonts w:cs="Calibri"/>
          <w:sz w:val="24"/>
          <w:szCs w:val="24"/>
        </w:rPr>
        <w:t xml:space="preserve"> need </w:t>
      </w:r>
      <w:r>
        <w:rPr>
          <w:rFonts w:cs="Calibri"/>
          <w:sz w:val="24"/>
          <w:szCs w:val="24"/>
        </w:rPr>
        <w:t xml:space="preserve">to </w:t>
      </w:r>
      <w:r w:rsidR="00DC2921">
        <w:rPr>
          <w:rFonts w:cs="Calibri"/>
          <w:sz w:val="24"/>
          <w:szCs w:val="24"/>
        </w:rPr>
        <w:t>decide</w:t>
      </w:r>
      <w:r>
        <w:rPr>
          <w:rFonts w:cs="Calibri"/>
          <w:sz w:val="24"/>
          <w:szCs w:val="24"/>
        </w:rPr>
        <w:t xml:space="preserve"> on</w:t>
      </w:r>
    </w:p>
    <w:p w14:paraId="26CE8CE1" w14:textId="1A004ACC" w:rsidR="0090342E" w:rsidRDefault="0090342E" w:rsidP="00CB1C36">
      <w:pPr>
        <w:pStyle w:val="ListParagraph"/>
        <w:numPr>
          <w:ilvl w:val="0"/>
          <w:numId w:val="40"/>
        </w:numPr>
        <w:rPr>
          <w:rFonts w:eastAsia="Times New Roman" w:cs="Calibri"/>
          <w:sz w:val="24"/>
          <w:szCs w:val="24"/>
        </w:rPr>
      </w:pPr>
      <w:r w:rsidRPr="0090342E">
        <w:rPr>
          <w:rFonts w:eastAsia="Times New Roman" w:cs="Calibri"/>
          <w:sz w:val="24"/>
          <w:szCs w:val="24"/>
        </w:rPr>
        <w:t xml:space="preserve">Agent level </w:t>
      </w:r>
      <w:r w:rsidR="001D3317">
        <w:rPr>
          <w:rFonts w:eastAsia="Times New Roman" w:cs="Calibri"/>
          <w:sz w:val="24"/>
          <w:szCs w:val="24"/>
        </w:rPr>
        <w:t>C</w:t>
      </w:r>
      <w:r w:rsidRPr="0090342E">
        <w:rPr>
          <w:rFonts w:eastAsia="Times New Roman" w:cs="Calibri"/>
          <w:sz w:val="24"/>
          <w:szCs w:val="24"/>
        </w:rPr>
        <w:t xml:space="preserve">ommunication </w:t>
      </w:r>
      <w:r w:rsidR="001D3317">
        <w:rPr>
          <w:rFonts w:eastAsia="Times New Roman" w:cs="Calibri"/>
          <w:sz w:val="24"/>
          <w:szCs w:val="24"/>
        </w:rPr>
        <w:t>P</w:t>
      </w:r>
      <w:r w:rsidRPr="0090342E">
        <w:rPr>
          <w:rFonts w:eastAsia="Times New Roman" w:cs="Calibri"/>
          <w:sz w:val="24"/>
          <w:szCs w:val="24"/>
        </w:rPr>
        <w:t>lan</w:t>
      </w:r>
      <w:r w:rsidR="001D3317">
        <w:rPr>
          <w:rFonts w:eastAsia="Times New Roman" w:cs="Calibri"/>
          <w:sz w:val="24"/>
          <w:szCs w:val="24"/>
        </w:rPr>
        <w:t xml:space="preserve">: </w:t>
      </w:r>
      <w:r w:rsidRPr="0090342E">
        <w:rPr>
          <w:rFonts w:eastAsia="Times New Roman" w:cs="Calibri"/>
          <w:sz w:val="24"/>
          <w:szCs w:val="24"/>
        </w:rPr>
        <w:t xml:space="preserve"> a link to a</w:t>
      </w:r>
      <w:r w:rsidR="00E23489">
        <w:rPr>
          <w:rFonts w:eastAsia="Times New Roman" w:cs="Calibri"/>
          <w:sz w:val="24"/>
          <w:szCs w:val="24"/>
        </w:rPr>
        <w:t>n</w:t>
      </w:r>
      <w:r w:rsidRPr="0090342E">
        <w:rPr>
          <w:rFonts w:eastAsia="Times New Roman" w:cs="Calibri"/>
          <w:sz w:val="24"/>
          <w:szCs w:val="24"/>
        </w:rPr>
        <w:t xml:space="preserve"> editable Customer Communication, </w:t>
      </w:r>
      <w:r>
        <w:rPr>
          <w:rFonts w:eastAsia="Times New Roman" w:cs="Calibri"/>
          <w:sz w:val="24"/>
          <w:szCs w:val="24"/>
        </w:rPr>
        <w:t xml:space="preserve">and </w:t>
      </w:r>
      <w:r w:rsidRPr="0090342E">
        <w:rPr>
          <w:rFonts w:eastAsia="Times New Roman" w:cs="Calibri"/>
          <w:sz w:val="24"/>
          <w:szCs w:val="24"/>
        </w:rPr>
        <w:t>homepage notifications</w:t>
      </w:r>
      <w:r>
        <w:rPr>
          <w:rFonts w:eastAsia="Times New Roman" w:cs="Calibri"/>
          <w:sz w:val="24"/>
          <w:szCs w:val="24"/>
        </w:rPr>
        <w:t>.</w:t>
      </w:r>
    </w:p>
    <w:p w14:paraId="1842287D" w14:textId="23860033" w:rsidR="00BB2663" w:rsidRPr="00BB2663" w:rsidRDefault="00BB2663" w:rsidP="00BB2663">
      <w:pPr>
        <w:pStyle w:val="ListParagraph"/>
        <w:numPr>
          <w:ilvl w:val="0"/>
          <w:numId w:val="40"/>
        </w:numPr>
        <w:rPr>
          <w:rFonts w:eastAsia="Times New Roman" w:cs="Calibri"/>
          <w:sz w:val="24"/>
          <w:szCs w:val="24"/>
        </w:rPr>
      </w:pPr>
      <w:r>
        <w:rPr>
          <w:rFonts w:eastAsia="Times New Roman" w:cs="Calibri"/>
          <w:sz w:val="24"/>
          <w:szCs w:val="24"/>
        </w:rPr>
        <w:t>Social Media: a post that you can use for Facebook, Instagram or other sites with a video of the release features.</w:t>
      </w:r>
    </w:p>
    <w:p w14:paraId="3C0D832C" w14:textId="0EE95670" w:rsidR="001D3317" w:rsidRDefault="001D3317" w:rsidP="00CB1C36">
      <w:pPr>
        <w:pStyle w:val="ListParagraph"/>
        <w:numPr>
          <w:ilvl w:val="0"/>
          <w:numId w:val="40"/>
        </w:numPr>
        <w:rPr>
          <w:rFonts w:eastAsia="Times New Roman" w:cs="Calibri"/>
          <w:sz w:val="24"/>
          <w:szCs w:val="24"/>
        </w:rPr>
      </w:pPr>
      <w:r>
        <w:rPr>
          <w:rFonts w:eastAsia="Times New Roman" w:cs="Calibri"/>
          <w:sz w:val="24"/>
          <w:szCs w:val="24"/>
        </w:rPr>
        <w:t>Example Home Page Announcements: You can cut and paste into your Homepage.</w:t>
      </w:r>
    </w:p>
    <w:p w14:paraId="6FD47600" w14:textId="7AEBF785" w:rsidR="0090342E" w:rsidRDefault="0090342E" w:rsidP="001D3317">
      <w:pPr>
        <w:pStyle w:val="ListParagraph"/>
        <w:rPr>
          <w:rFonts w:ascii="Arial" w:hAnsi="Arial" w:cs="Arial"/>
          <w:sz w:val="20"/>
          <w:szCs w:val="20"/>
        </w:rPr>
      </w:pPr>
    </w:p>
    <w:p w14:paraId="0BD692D2" w14:textId="77777777" w:rsidR="00754C18" w:rsidRDefault="00754C18" w:rsidP="007A7CAC">
      <w:pPr>
        <w:pStyle w:val="MainHead2"/>
        <w:rPr>
          <w:rFonts w:ascii="Calibri" w:hAnsi="Calibri" w:cs="Calibri"/>
          <w:color w:val="auto"/>
          <w:sz w:val="24"/>
          <w:szCs w:val="24"/>
        </w:rPr>
      </w:pPr>
    </w:p>
    <w:p w14:paraId="21BBC2D6" w14:textId="075AD2CA" w:rsidR="00590999" w:rsidRDefault="00C412AE" w:rsidP="007A7CAC">
      <w:pPr>
        <w:pStyle w:val="MainHead2"/>
        <w:rPr>
          <w:rFonts w:ascii="Calibri" w:hAnsi="Calibri" w:cs="Calibri"/>
          <w:color w:val="auto"/>
          <w:sz w:val="24"/>
          <w:szCs w:val="24"/>
        </w:rPr>
      </w:pPr>
      <w:r w:rsidRPr="0090342E">
        <w:rPr>
          <w:rFonts w:ascii="Calibri" w:hAnsi="Calibri" w:cs="Calibri"/>
          <w:color w:val="auto"/>
          <w:sz w:val="24"/>
          <w:szCs w:val="24"/>
        </w:rPr>
        <w:t xml:space="preserve">The goal is to make everyone aware of all the great </w:t>
      </w:r>
      <w:r w:rsidR="00245252" w:rsidRPr="0090342E">
        <w:rPr>
          <w:rFonts w:ascii="Calibri" w:hAnsi="Calibri" w:cs="Calibri"/>
          <w:color w:val="auto"/>
          <w:sz w:val="24"/>
          <w:szCs w:val="24"/>
        </w:rPr>
        <w:t xml:space="preserve">Paragon </w:t>
      </w:r>
      <w:r w:rsidRPr="0090342E">
        <w:rPr>
          <w:rFonts w:ascii="Calibri" w:hAnsi="Calibri" w:cs="Calibri"/>
          <w:color w:val="auto"/>
          <w:sz w:val="24"/>
          <w:szCs w:val="24"/>
        </w:rPr>
        <w:t xml:space="preserve">enhancements to </w:t>
      </w:r>
      <w:r w:rsidR="00574280" w:rsidRPr="0090342E">
        <w:rPr>
          <w:rFonts w:ascii="Calibri" w:hAnsi="Calibri" w:cs="Calibri"/>
          <w:color w:val="auto"/>
          <w:sz w:val="24"/>
          <w:szCs w:val="24"/>
        </w:rPr>
        <w:t>boost</w:t>
      </w:r>
      <w:r w:rsidRPr="0090342E">
        <w:rPr>
          <w:rFonts w:ascii="Calibri" w:hAnsi="Calibri" w:cs="Calibri"/>
          <w:color w:val="auto"/>
          <w:sz w:val="24"/>
          <w:szCs w:val="24"/>
        </w:rPr>
        <w:t xml:space="preserve"> the way Members do Business! </w:t>
      </w:r>
    </w:p>
    <w:p w14:paraId="3E9CF398" w14:textId="77777777" w:rsidR="001D3317" w:rsidRPr="001D3317" w:rsidRDefault="001D3317" w:rsidP="007A7CAC">
      <w:pPr>
        <w:pStyle w:val="MainHead2"/>
        <w:rPr>
          <w:rFonts w:ascii="Calibri" w:hAnsi="Calibri" w:cs="Calibri"/>
          <w:color w:val="auto"/>
          <w:sz w:val="24"/>
          <w:szCs w:val="24"/>
        </w:rPr>
      </w:pPr>
    </w:p>
    <w:p w14:paraId="016912BE" w14:textId="4DD924D3" w:rsidR="001F20E5" w:rsidRPr="001F20E5" w:rsidRDefault="00A7127A" w:rsidP="001F20E5">
      <w:pPr>
        <w:pStyle w:val="Heading2"/>
        <w:rPr>
          <w:rFonts w:ascii="Calibri" w:hAnsi="Calibri" w:cs="Calibri"/>
          <w:b/>
          <w:bCs w:val="0"/>
          <w:sz w:val="32"/>
          <w:szCs w:val="32"/>
        </w:rPr>
      </w:pPr>
      <w:r w:rsidRPr="00A622EE">
        <w:rPr>
          <w:rFonts w:ascii="Calibri" w:hAnsi="Calibri" w:cs="Calibri"/>
          <w:b/>
          <w:bCs w:val="0"/>
          <w:sz w:val="32"/>
          <w:szCs w:val="32"/>
        </w:rPr>
        <w:t>Release Notes for Paragon 5.</w:t>
      </w:r>
      <w:r w:rsidR="00B955EF">
        <w:rPr>
          <w:rFonts w:ascii="Calibri" w:hAnsi="Calibri" w:cs="Calibri"/>
          <w:b/>
          <w:bCs w:val="0"/>
          <w:sz w:val="32"/>
          <w:szCs w:val="32"/>
        </w:rPr>
        <w:t>8</w:t>
      </w:r>
      <w:r w:rsidR="009259C8">
        <w:rPr>
          <w:rFonts w:ascii="Calibri" w:hAnsi="Calibri" w:cs="Calibri"/>
          <w:b/>
          <w:bCs w:val="0"/>
          <w:sz w:val="32"/>
          <w:szCs w:val="32"/>
        </w:rPr>
        <w:t>6</w:t>
      </w:r>
    </w:p>
    <w:p w14:paraId="76D74C67" w14:textId="7872C4A7" w:rsidR="00A7127A" w:rsidRPr="0090342E" w:rsidRDefault="001339BC" w:rsidP="0014308A">
      <w:pPr>
        <w:pStyle w:val="MainHead2"/>
        <w:rPr>
          <w:rFonts w:ascii="Calibri" w:hAnsi="Calibri"/>
          <w:color w:val="auto"/>
          <w:sz w:val="24"/>
          <w:szCs w:val="24"/>
        </w:rPr>
      </w:pPr>
      <w:r w:rsidRPr="0090342E">
        <w:rPr>
          <w:rFonts w:ascii="Calibri" w:hAnsi="Calibri"/>
          <w:color w:val="auto"/>
          <w:sz w:val="24"/>
          <w:szCs w:val="24"/>
        </w:rPr>
        <w:t>Listed below is a link to the fu</w:t>
      </w:r>
      <w:r w:rsidR="003E6961" w:rsidRPr="0090342E">
        <w:rPr>
          <w:rFonts w:ascii="Calibri" w:hAnsi="Calibri"/>
          <w:color w:val="auto"/>
          <w:sz w:val="24"/>
          <w:szCs w:val="24"/>
        </w:rPr>
        <w:t xml:space="preserve">ll release notes </w:t>
      </w:r>
      <w:r w:rsidRPr="0090342E">
        <w:rPr>
          <w:rFonts w:ascii="Calibri" w:hAnsi="Calibri"/>
          <w:color w:val="auto"/>
          <w:sz w:val="24"/>
          <w:szCs w:val="24"/>
        </w:rPr>
        <w:t>for the MLS</w:t>
      </w:r>
      <w:r w:rsidR="00245252" w:rsidRPr="0090342E">
        <w:rPr>
          <w:rFonts w:ascii="Calibri" w:hAnsi="Calibri"/>
          <w:color w:val="auto"/>
          <w:sz w:val="24"/>
          <w:szCs w:val="24"/>
        </w:rPr>
        <w:t>.</w:t>
      </w:r>
      <w:r w:rsidRPr="0090342E">
        <w:rPr>
          <w:rFonts w:ascii="Calibri" w:hAnsi="Calibri"/>
          <w:color w:val="auto"/>
          <w:sz w:val="24"/>
          <w:szCs w:val="24"/>
        </w:rPr>
        <w:t xml:space="preserve"> </w:t>
      </w:r>
      <w:r w:rsidR="00245252" w:rsidRPr="0090342E">
        <w:rPr>
          <w:rFonts w:ascii="Calibri" w:hAnsi="Calibri"/>
          <w:color w:val="auto"/>
          <w:sz w:val="24"/>
          <w:szCs w:val="24"/>
        </w:rPr>
        <w:t>T</w:t>
      </w:r>
      <w:r w:rsidR="00D6442A" w:rsidRPr="0090342E">
        <w:rPr>
          <w:rFonts w:ascii="Calibri" w:hAnsi="Calibri"/>
          <w:color w:val="auto"/>
          <w:sz w:val="24"/>
          <w:szCs w:val="24"/>
        </w:rPr>
        <w:t xml:space="preserve">hese release notes are for the Association/MLS. </w:t>
      </w:r>
      <w:r w:rsidR="00245252" w:rsidRPr="0090342E">
        <w:rPr>
          <w:rFonts w:ascii="Calibri" w:hAnsi="Calibri"/>
          <w:color w:val="auto"/>
          <w:sz w:val="24"/>
          <w:szCs w:val="24"/>
        </w:rPr>
        <w:t>T</w:t>
      </w:r>
      <w:r w:rsidR="00D6442A" w:rsidRPr="0090342E">
        <w:rPr>
          <w:rFonts w:ascii="Calibri" w:hAnsi="Calibri"/>
          <w:color w:val="auto"/>
          <w:sz w:val="24"/>
          <w:szCs w:val="24"/>
        </w:rPr>
        <w:t xml:space="preserve">he Agent Level changes </w:t>
      </w:r>
      <w:r w:rsidR="00574280" w:rsidRPr="0090342E">
        <w:rPr>
          <w:rFonts w:ascii="Calibri" w:hAnsi="Calibri"/>
          <w:color w:val="auto"/>
          <w:sz w:val="24"/>
          <w:szCs w:val="24"/>
        </w:rPr>
        <w:t>in this document are included in the e-mail template</w:t>
      </w:r>
      <w:r w:rsidR="00D6442A" w:rsidRPr="0090342E">
        <w:rPr>
          <w:rFonts w:ascii="Calibri" w:hAnsi="Calibri"/>
          <w:color w:val="auto"/>
          <w:sz w:val="24"/>
          <w:szCs w:val="24"/>
        </w:rPr>
        <w:t xml:space="preserve"> </w:t>
      </w:r>
      <w:r w:rsidR="00574280" w:rsidRPr="0090342E">
        <w:rPr>
          <w:rFonts w:ascii="Calibri" w:hAnsi="Calibri"/>
          <w:color w:val="auto"/>
          <w:sz w:val="24"/>
          <w:szCs w:val="24"/>
        </w:rPr>
        <w:t>t</w:t>
      </w:r>
      <w:r w:rsidR="00D6442A" w:rsidRPr="0090342E">
        <w:rPr>
          <w:rFonts w:ascii="Calibri" w:hAnsi="Calibri"/>
          <w:color w:val="auto"/>
          <w:sz w:val="24"/>
          <w:szCs w:val="24"/>
        </w:rPr>
        <w:t>hat you will want to send out to your members.</w:t>
      </w:r>
    </w:p>
    <w:p w14:paraId="1FA44C58" w14:textId="6E95A140" w:rsidR="00427737" w:rsidRDefault="00C86F77" w:rsidP="00AE05E7">
      <w:pPr>
        <w:pStyle w:val="MainHead2"/>
        <w:rPr>
          <w:rFonts w:ascii="Calibri" w:hAnsi="Calibri"/>
          <w:sz w:val="24"/>
          <w:szCs w:val="24"/>
        </w:rPr>
      </w:pPr>
      <w:r w:rsidRPr="00AE05E7">
        <w:rPr>
          <w:rFonts w:ascii="Calibri" w:hAnsi="Calibri"/>
          <w:b/>
          <w:color w:val="auto"/>
          <w:sz w:val="24"/>
          <w:szCs w:val="24"/>
        </w:rPr>
        <w:t xml:space="preserve">Link: </w:t>
      </w:r>
      <w:hyperlink r:id="rId12" w:history="1">
        <w:r w:rsidR="001E46C9" w:rsidRPr="005A3279">
          <w:rPr>
            <w:rStyle w:val="Hyperlink"/>
            <w:rFonts w:ascii="Calibri" w:hAnsi="Calibri"/>
            <w:sz w:val="24"/>
            <w:szCs w:val="24"/>
          </w:rPr>
          <w:t>Release Notes</w:t>
        </w:r>
      </w:hyperlink>
      <w:r w:rsidR="0002191C">
        <w:rPr>
          <w:rStyle w:val="Hyperlink"/>
          <w:rFonts w:ascii="Calibri" w:hAnsi="Calibri"/>
          <w:sz w:val="24"/>
          <w:szCs w:val="24"/>
        </w:rPr>
        <w:t xml:space="preserve"> </w:t>
      </w:r>
    </w:p>
    <w:p w14:paraId="7F2B0A30" w14:textId="58BEE823" w:rsidR="00046A81" w:rsidRDefault="00046A81" w:rsidP="00AE05E7">
      <w:pPr>
        <w:pStyle w:val="MainHead2"/>
        <w:rPr>
          <w:rStyle w:val="Heading5Char"/>
          <w:rFonts w:ascii="Calibri" w:hAnsi="Calibri" w:cstheme="minorBidi"/>
          <w:b w:val="0"/>
        </w:rPr>
      </w:pPr>
    </w:p>
    <w:p w14:paraId="2EDC5C49" w14:textId="56CD20A1" w:rsidR="00F526B3" w:rsidRDefault="00F526B3" w:rsidP="00AE05E7">
      <w:pPr>
        <w:pStyle w:val="MainHead2"/>
        <w:rPr>
          <w:rStyle w:val="Heading5Char"/>
          <w:rFonts w:ascii="Calibri" w:hAnsi="Calibri" w:cstheme="minorBidi"/>
          <w:b w:val="0"/>
        </w:rPr>
      </w:pPr>
    </w:p>
    <w:p w14:paraId="16699E9A" w14:textId="6CF632D0" w:rsidR="00F526B3" w:rsidRDefault="00F526B3" w:rsidP="00AE05E7">
      <w:pPr>
        <w:pStyle w:val="MainHead2"/>
        <w:rPr>
          <w:rStyle w:val="Heading5Char"/>
          <w:rFonts w:ascii="Calibri" w:hAnsi="Calibri" w:cstheme="minorBidi"/>
          <w:b w:val="0"/>
        </w:rPr>
      </w:pPr>
    </w:p>
    <w:p w14:paraId="6FB8D7FF" w14:textId="538DA399" w:rsidR="00F70994" w:rsidRPr="00A622EE" w:rsidRDefault="00A622EE" w:rsidP="00A622EE">
      <w:pPr>
        <w:pStyle w:val="Heading2"/>
        <w:rPr>
          <w:rFonts w:ascii="Calibri" w:hAnsi="Calibri" w:cs="Calibri"/>
          <w:b/>
          <w:bCs w:val="0"/>
          <w:sz w:val="32"/>
          <w:szCs w:val="32"/>
        </w:rPr>
      </w:pPr>
      <w:r w:rsidRPr="00A622EE">
        <w:rPr>
          <w:rFonts w:ascii="Calibri" w:hAnsi="Calibri" w:cs="Calibri"/>
          <w:b/>
          <w:bCs w:val="0"/>
          <w:sz w:val="32"/>
          <w:szCs w:val="32"/>
        </w:rPr>
        <w:lastRenderedPageBreak/>
        <w:t xml:space="preserve">Administration </w:t>
      </w:r>
      <w:r w:rsidR="00C86F77" w:rsidRPr="00A622EE">
        <w:rPr>
          <w:rFonts w:ascii="Calibri" w:hAnsi="Calibri" w:cs="Calibri"/>
          <w:b/>
          <w:bCs w:val="0"/>
          <w:sz w:val="32"/>
          <w:szCs w:val="32"/>
        </w:rPr>
        <w:t>Configuration Options</w:t>
      </w:r>
    </w:p>
    <w:p w14:paraId="00F8142B" w14:textId="14775772" w:rsidR="0009387C" w:rsidRDefault="00CA5B3F" w:rsidP="007A3D74">
      <w:bookmarkStart w:id="1" w:name="_Hlk71717463"/>
      <w:bookmarkStart w:id="2" w:name="_Hlk54623576"/>
      <w:r>
        <w:rPr>
          <w:rFonts w:ascii="Calibri" w:hAnsi="Calibri" w:cs="Calibri"/>
          <w:b/>
          <w:bCs/>
          <w:sz w:val="24"/>
        </w:rPr>
        <w:t xml:space="preserve">Admin User Interface </w:t>
      </w:r>
      <w:r w:rsidR="00123AEF">
        <w:rPr>
          <w:rFonts w:ascii="Calibri" w:hAnsi="Calibri" w:cs="Calibri"/>
          <w:b/>
          <w:bCs/>
          <w:sz w:val="24"/>
        </w:rPr>
        <w:t>Tour for Paragon Release Notes</w:t>
      </w:r>
      <w:r w:rsidR="002C3BA7">
        <w:rPr>
          <w:rFonts w:ascii="Calibri" w:hAnsi="Calibri" w:cs="Calibri"/>
          <w:b/>
          <w:bCs/>
          <w:sz w:val="24"/>
        </w:rPr>
        <w:t xml:space="preserve"> </w:t>
      </w:r>
    </w:p>
    <w:bookmarkEnd w:id="1"/>
    <w:p w14:paraId="12D78561" w14:textId="323BBE50" w:rsidR="00A14228" w:rsidRDefault="00A14228" w:rsidP="00A14228">
      <w:pPr>
        <w:spacing w:after="0"/>
      </w:pPr>
      <w:r>
        <w:t xml:space="preserve">We are excited to announce that Admin users will now have the Paragon Release Notes at your fingertips as we have added a popup UI tour. This is key as new Paragon major releases occur approximately every six to eight weeks and it’s important to communicate release changes to all your members. This popup will lead you to the secure Admin site where you will be able to access the Release Tool Kit at any time. If you do not have a login for the administration site, contact your SSM to get one. This option will only appear for level 7 or higher users. </w:t>
      </w:r>
    </w:p>
    <w:p w14:paraId="455FA9F1" w14:textId="7D76DCFD" w:rsidR="007A3D74" w:rsidRDefault="007A3D74">
      <w:pPr>
        <w:spacing w:after="0" w:line="240" w:lineRule="auto"/>
        <w:rPr>
          <w:rFonts w:cs="Arial"/>
          <w:szCs w:val="20"/>
        </w:rPr>
      </w:pPr>
    </w:p>
    <w:p w14:paraId="66B7AA52" w14:textId="7B31A386" w:rsidR="0009387C" w:rsidRDefault="003A518E" w:rsidP="00CA7FE2">
      <w:pPr>
        <w:rPr>
          <w:rFonts w:cs="Arial"/>
          <w:szCs w:val="20"/>
        </w:rPr>
      </w:pPr>
      <w:r>
        <w:rPr>
          <w:noProof/>
        </w:rPr>
        <w:drawing>
          <wp:anchor distT="0" distB="0" distL="114300" distR="114300" simplePos="0" relativeHeight="251722752" behindDoc="0" locked="0" layoutInCell="1" allowOverlap="1" wp14:anchorId="416CB690" wp14:editId="43F6E3DE">
            <wp:simplePos x="0" y="0"/>
            <wp:positionH relativeFrom="column">
              <wp:posOffset>905857</wp:posOffset>
            </wp:positionH>
            <wp:positionV relativeFrom="paragraph">
              <wp:posOffset>120015</wp:posOffset>
            </wp:positionV>
            <wp:extent cx="3714286" cy="2400000"/>
            <wp:effectExtent l="152400" t="152400" r="362585" b="36258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14286" cy="2400000"/>
                    </a:xfrm>
                    <a:prstGeom prst="rect">
                      <a:avLst/>
                    </a:prstGeom>
                    <a:ln>
                      <a:noFill/>
                    </a:ln>
                    <a:effectLst>
                      <a:outerShdw blurRad="292100" dist="139700" dir="2700000" algn="tl" rotWithShape="0">
                        <a:srgbClr val="333333">
                          <a:alpha val="65000"/>
                        </a:srgbClr>
                      </a:outerShdw>
                    </a:effectLst>
                  </pic:spPr>
                </pic:pic>
              </a:graphicData>
            </a:graphic>
          </wp:anchor>
        </w:drawing>
      </w:r>
    </w:p>
    <w:p w14:paraId="2CCC89A2" w14:textId="186BD0B0" w:rsidR="002C3BA7" w:rsidRDefault="002C3BA7" w:rsidP="00CA7FE2">
      <w:pPr>
        <w:rPr>
          <w:rFonts w:cs="Arial"/>
          <w:szCs w:val="20"/>
        </w:rPr>
      </w:pPr>
    </w:p>
    <w:p w14:paraId="64083E91" w14:textId="6AE5AB09" w:rsidR="002C3BA7" w:rsidRDefault="002C3BA7" w:rsidP="00CA7FE2">
      <w:pPr>
        <w:rPr>
          <w:rFonts w:cs="Arial"/>
          <w:szCs w:val="20"/>
        </w:rPr>
      </w:pPr>
    </w:p>
    <w:p w14:paraId="7ACA4CEA" w14:textId="3DF5AF9C" w:rsidR="002C3BA7" w:rsidRDefault="002C3BA7" w:rsidP="00CA7FE2">
      <w:pPr>
        <w:rPr>
          <w:rFonts w:cs="Arial"/>
          <w:szCs w:val="20"/>
        </w:rPr>
      </w:pPr>
    </w:p>
    <w:p w14:paraId="155EBE3A" w14:textId="16F64AC5" w:rsidR="002C3BA7" w:rsidRDefault="002C3BA7" w:rsidP="00CA7FE2">
      <w:pPr>
        <w:rPr>
          <w:rFonts w:cs="Arial"/>
          <w:szCs w:val="20"/>
        </w:rPr>
      </w:pPr>
    </w:p>
    <w:p w14:paraId="019F2875" w14:textId="77777777" w:rsidR="002C11F8" w:rsidRPr="0009387C" w:rsidRDefault="002C11F8" w:rsidP="00CA7FE2">
      <w:pPr>
        <w:rPr>
          <w:rFonts w:cs="Arial"/>
          <w:szCs w:val="20"/>
        </w:rPr>
      </w:pPr>
    </w:p>
    <w:p w14:paraId="0BD849C9" w14:textId="77777777" w:rsidR="00CA5B3F" w:rsidRDefault="00CA5B3F" w:rsidP="00CA7FE2">
      <w:pPr>
        <w:rPr>
          <w:rFonts w:ascii="Calibri" w:hAnsi="Calibri" w:cs="Calibri"/>
          <w:b/>
          <w:bCs/>
          <w:sz w:val="24"/>
        </w:rPr>
      </w:pPr>
    </w:p>
    <w:p w14:paraId="47092F60" w14:textId="77777777" w:rsidR="00CA5B3F" w:rsidRDefault="00CA5B3F" w:rsidP="00CA7FE2">
      <w:pPr>
        <w:rPr>
          <w:rFonts w:ascii="Calibri" w:hAnsi="Calibri" w:cs="Calibri"/>
          <w:b/>
          <w:bCs/>
          <w:sz w:val="24"/>
        </w:rPr>
      </w:pPr>
    </w:p>
    <w:p w14:paraId="209B5199" w14:textId="759E6A31" w:rsidR="00CA5B3F" w:rsidRDefault="00CA5B3F" w:rsidP="00CA7FE2">
      <w:pPr>
        <w:rPr>
          <w:rFonts w:ascii="Calibri" w:hAnsi="Calibri" w:cs="Calibri"/>
          <w:b/>
          <w:bCs/>
          <w:sz w:val="24"/>
        </w:rPr>
      </w:pPr>
    </w:p>
    <w:p w14:paraId="791E33A5" w14:textId="362FFB76" w:rsidR="00CA5B3F" w:rsidRDefault="00CA5B3F" w:rsidP="00CA7FE2">
      <w:pPr>
        <w:rPr>
          <w:rFonts w:ascii="Calibri" w:hAnsi="Calibri" w:cs="Calibri"/>
          <w:b/>
          <w:bCs/>
          <w:sz w:val="24"/>
        </w:rPr>
      </w:pPr>
    </w:p>
    <w:p w14:paraId="6DD73339" w14:textId="51F9F83D" w:rsidR="00CA5B3F" w:rsidRDefault="00CA5B3F" w:rsidP="00CA7FE2">
      <w:pPr>
        <w:rPr>
          <w:rFonts w:ascii="Calibri" w:hAnsi="Calibri" w:cs="Calibri"/>
          <w:b/>
          <w:bCs/>
          <w:sz w:val="24"/>
        </w:rPr>
      </w:pPr>
    </w:p>
    <w:p w14:paraId="7FD5203C" w14:textId="406D9DFD" w:rsidR="00CA7FE2" w:rsidRPr="00CA7FE2" w:rsidRDefault="003A518E" w:rsidP="00CA7FE2">
      <w:pPr>
        <w:rPr>
          <w:rFonts w:ascii="Calibri" w:hAnsi="Calibri" w:cs="Calibri"/>
          <w:b/>
          <w:bCs/>
          <w:sz w:val="24"/>
        </w:rPr>
      </w:pPr>
      <w:r>
        <w:rPr>
          <w:rFonts w:ascii="Calibri" w:hAnsi="Calibri" w:cs="Calibri"/>
          <w:b/>
          <w:bCs/>
          <w:sz w:val="24"/>
        </w:rPr>
        <w:t xml:space="preserve">Admin – RETS Profile field </w:t>
      </w:r>
      <w:r w:rsidR="00284368">
        <w:rPr>
          <w:rFonts w:ascii="Calibri" w:hAnsi="Calibri" w:cs="Calibri"/>
          <w:b/>
          <w:bCs/>
          <w:sz w:val="24"/>
        </w:rPr>
        <w:t>for Web API Client</w:t>
      </w:r>
    </w:p>
    <w:bookmarkEnd w:id="2"/>
    <w:p w14:paraId="6421A719" w14:textId="3D359D3C" w:rsidR="00275AF0" w:rsidRDefault="00275AF0" w:rsidP="00275AF0">
      <w:pPr>
        <w:spacing w:after="0"/>
      </w:pPr>
      <w:r>
        <w:t>Paragon’s Web API client uses your existing RETS profiles. When assigning the Web API to a user’s Allowed Paragon Clients, it’s no longer necessary to include the RETS client to enable the RETS Profile field. The RETS Profile field will be enabled if either RETS or Web API is included in the user’s Allowed Paragon Clients.</w:t>
      </w:r>
    </w:p>
    <w:p w14:paraId="34495F3A" w14:textId="4CDDE535" w:rsidR="00CA5B3F" w:rsidRPr="00CA5B3F" w:rsidRDefault="000E7720" w:rsidP="00CA5B3F">
      <w:pPr>
        <w:spacing w:after="0"/>
        <w:rPr>
          <w:rFonts w:ascii="Calibri" w:eastAsia="Times New Roman" w:hAnsi="Calibri" w:cs="Times New Roman"/>
          <w:b/>
          <w:bCs/>
          <w:sz w:val="24"/>
        </w:rPr>
      </w:pPr>
      <w:r>
        <w:rPr>
          <w:noProof/>
        </w:rPr>
        <w:drawing>
          <wp:anchor distT="0" distB="0" distL="114300" distR="114300" simplePos="0" relativeHeight="251723776" behindDoc="0" locked="0" layoutInCell="1" allowOverlap="1" wp14:anchorId="20DA1668" wp14:editId="46E6FE1F">
            <wp:simplePos x="0" y="0"/>
            <wp:positionH relativeFrom="column">
              <wp:posOffset>214630</wp:posOffset>
            </wp:positionH>
            <wp:positionV relativeFrom="paragraph">
              <wp:posOffset>300990</wp:posOffset>
            </wp:positionV>
            <wp:extent cx="5943600" cy="760095"/>
            <wp:effectExtent l="133350" t="133350" r="133350" b="135255"/>
            <wp:wrapSquare wrapText="bothSides"/>
            <wp:docPr id="34" name="Picture 3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943600" cy="760095"/>
                    </a:xfrm>
                    <a:prstGeom prst="rect">
                      <a:avLst/>
                    </a:prstGeom>
                    <a:ln>
                      <a:noFill/>
                    </a:ln>
                    <a:effectLst>
                      <a:outerShdw blurRad="127000" algn="tl" rotWithShape="0">
                        <a:srgbClr val="000000">
                          <a:alpha val="70000"/>
                        </a:srgbClr>
                      </a:outerShdw>
                    </a:effectLst>
                  </pic:spPr>
                </pic:pic>
              </a:graphicData>
            </a:graphic>
          </wp:anchor>
        </w:drawing>
      </w:r>
    </w:p>
    <w:p w14:paraId="67B2CD11" w14:textId="74237893" w:rsidR="0073625D" w:rsidRDefault="0073625D">
      <w:pPr>
        <w:spacing w:after="0" w:line="240" w:lineRule="auto"/>
        <w:rPr>
          <w:rFonts w:ascii="Calibri" w:hAnsi="Calibri" w:cs="Calibri"/>
          <w:b/>
          <w:bCs/>
          <w:sz w:val="24"/>
        </w:rPr>
      </w:pPr>
      <w:r>
        <w:rPr>
          <w:rFonts w:ascii="Calibri" w:hAnsi="Calibri" w:cs="Calibri"/>
          <w:b/>
          <w:bCs/>
          <w:sz w:val="24"/>
        </w:rPr>
        <w:br w:type="page"/>
      </w:r>
    </w:p>
    <w:p w14:paraId="5D727C9B" w14:textId="7F6842B4" w:rsidR="00A256C5" w:rsidRDefault="00A256C5" w:rsidP="00A256C5">
      <w:pPr>
        <w:rPr>
          <w:rFonts w:ascii="Calibri" w:hAnsi="Calibri" w:cs="Calibri"/>
          <w:b/>
          <w:bCs/>
          <w:sz w:val="24"/>
        </w:rPr>
      </w:pPr>
      <w:r>
        <w:rPr>
          <w:rFonts w:ascii="Calibri" w:hAnsi="Calibri" w:cs="Calibri"/>
          <w:b/>
          <w:bCs/>
          <w:sz w:val="24"/>
        </w:rPr>
        <w:lastRenderedPageBreak/>
        <w:t>Admin – New fields added to Agent and Office grids</w:t>
      </w:r>
    </w:p>
    <w:p w14:paraId="19E37058" w14:textId="5E8CBFCF" w:rsidR="0073625D" w:rsidRDefault="0073625D" w:rsidP="0073625D">
      <w:pPr>
        <w:spacing w:after="0"/>
      </w:pPr>
      <w:r>
        <w:t>For multi-board Paragon systems, we’ve added Member of Board to the Agent and Office grids and added a filter for that column. Visible boards will be based on the user’s security level. The Member of Board field displays the Office’s Member of Board value.</w:t>
      </w:r>
    </w:p>
    <w:p w14:paraId="455995D8" w14:textId="67BCCCA4" w:rsidR="0073625D" w:rsidRDefault="0073625D" w:rsidP="0073625D">
      <w:pPr>
        <w:spacing w:after="0"/>
      </w:pPr>
    </w:p>
    <w:p w14:paraId="18D649F3" w14:textId="2278A41F" w:rsidR="0073625D" w:rsidRDefault="0073625D" w:rsidP="0073625D">
      <w:pPr>
        <w:spacing w:after="0"/>
      </w:pPr>
      <w:r>
        <w:t>If Boards are not enabled on your system, the column and filter will be hidden.</w:t>
      </w:r>
    </w:p>
    <w:p w14:paraId="47E43C20" w14:textId="62EA7A3E" w:rsidR="0073625D" w:rsidRPr="00CA7FE2" w:rsidRDefault="00BC30FA" w:rsidP="00A256C5">
      <w:pPr>
        <w:rPr>
          <w:rFonts w:ascii="Calibri" w:hAnsi="Calibri" w:cs="Calibri"/>
          <w:b/>
          <w:bCs/>
          <w:sz w:val="24"/>
        </w:rPr>
      </w:pPr>
      <w:r>
        <w:rPr>
          <w:noProof/>
        </w:rPr>
        <w:drawing>
          <wp:anchor distT="0" distB="0" distL="114300" distR="114300" simplePos="0" relativeHeight="251724800" behindDoc="0" locked="0" layoutInCell="1" allowOverlap="1" wp14:anchorId="085A4403" wp14:editId="4102B6AE">
            <wp:simplePos x="0" y="0"/>
            <wp:positionH relativeFrom="column">
              <wp:posOffset>-38100</wp:posOffset>
            </wp:positionH>
            <wp:positionV relativeFrom="paragraph">
              <wp:posOffset>228600</wp:posOffset>
            </wp:positionV>
            <wp:extent cx="5943600" cy="2428240"/>
            <wp:effectExtent l="133350" t="133350" r="133350" b="124460"/>
            <wp:wrapSquare wrapText="bothSides"/>
            <wp:docPr id="36" name="Picture 3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2428240"/>
                    </a:xfrm>
                    <a:prstGeom prst="rect">
                      <a:avLst/>
                    </a:prstGeom>
                    <a:ln>
                      <a:noFill/>
                    </a:ln>
                    <a:effectLst>
                      <a:outerShdw blurRad="127000" algn="tl" rotWithShape="0">
                        <a:srgbClr val="000000">
                          <a:alpha val="70000"/>
                        </a:srgbClr>
                      </a:outerShdw>
                    </a:effectLst>
                  </pic:spPr>
                </pic:pic>
              </a:graphicData>
            </a:graphic>
          </wp:anchor>
        </w:drawing>
      </w:r>
    </w:p>
    <w:p w14:paraId="1A1ABBE5" w14:textId="7266C91E" w:rsidR="00CA5B3F" w:rsidRDefault="00CA5B3F" w:rsidP="002C11F8">
      <w:pPr>
        <w:rPr>
          <w:rFonts w:ascii="Calibri" w:hAnsi="Calibri" w:cs="Calibri"/>
          <w:b/>
          <w:bCs/>
          <w:sz w:val="24"/>
        </w:rPr>
      </w:pPr>
    </w:p>
    <w:p w14:paraId="34F5E345" w14:textId="4051590F" w:rsidR="00CA5B3F" w:rsidRDefault="00CA5B3F" w:rsidP="002C11F8">
      <w:pPr>
        <w:rPr>
          <w:rFonts w:ascii="Calibri" w:hAnsi="Calibri" w:cs="Calibri"/>
          <w:b/>
          <w:bCs/>
          <w:sz w:val="24"/>
        </w:rPr>
      </w:pPr>
    </w:p>
    <w:p w14:paraId="5C993584" w14:textId="4807D2FE" w:rsidR="00CA5B3F" w:rsidRDefault="00CA5B3F" w:rsidP="002C11F8">
      <w:pPr>
        <w:rPr>
          <w:rFonts w:ascii="Calibri" w:hAnsi="Calibri" w:cs="Calibri"/>
          <w:b/>
          <w:bCs/>
          <w:sz w:val="24"/>
        </w:rPr>
      </w:pPr>
    </w:p>
    <w:p w14:paraId="29BBF2E5" w14:textId="5B3D6225" w:rsidR="00CA5B3F" w:rsidRDefault="00CA5B3F" w:rsidP="002C11F8">
      <w:pPr>
        <w:rPr>
          <w:rFonts w:ascii="Calibri" w:hAnsi="Calibri" w:cs="Calibri"/>
          <w:b/>
          <w:bCs/>
          <w:sz w:val="24"/>
        </w:rPr>
      </w:pPr>
    </w:p>
    <w:p w14:paraId="0B611889" w14:textId="14DDA777" w:rsidR="00CA5B3F" w:rsidRDefault="00CA5B3F" w:rsidP="002C11F8">
      <w:pPr>
        <w:rPr>
          <w:rFonts w:ascii="Calibri" w:hAnsi="Calibri" w:cs="Calibri"/>
          <w:b/>
          <w:bCs/>
          <w:sz w:val="24"/>
        </w:rPr>
      </w:pPr>
    </w:p>
    <w:p w14:paraId="6CAA74DD" w14:textId="33B1D307" w:rsidR="00CA5B3F" w:rsidRDefault="00CA5B3F" w:rsidP="002C11F8">
      <w:pPr>
        <w:rPr>
          <w:rFonts w:ascii="Calibri" w:hAnsi="Calibri" w:cs="Calibri"/>
          <w:b/>
          <w:bCs/>
          <w:sz w:val="24"/>
        </w:rPr>
      </w:pPr>
    </w:p>
    <w:p w14:paraId="07A8545A" w14:textId="16BE869A" w:rsidR="00CA5B3F" w:rsidRDefault="00CA5B3F" w:rsidP="002C11F8">
      <w:pPr>
        <w:rPr>
          <w:rFonts w:ascii="Calibri" w:hAnsi="Calibri" w:cs="Calibri"/>
          <w:b/>
          <w:bCs/>
          <w:sz w:val="24"/>
        </w:rPr>
      </w:pPr>
    </w:p>
    <w:p w14:paraId="4C9FA540" w14:textId="2DB90626" w:rsidR="00CA5B3F" w:rsidRDefault="00CA5B3F" w:rsidP="002C11F8">
      <w:pPr>
        <w:rPr>
          <w:rFonts w:ascii="Calibri" w:hAnsi="Calibri" w:cs="Calibri"/>
          <w:b/>
          <w:bCs/>
          <w:sz w:val="24"/>
        </w:rPr>
      </w:pPr>
    </w:p>
    <w:p w14:paraId="682F7DA3" w14:textId="019A2341" w:rsidR="00CA5B3F" w:rsidRDefault="00551B05" w:rsidP="002C11F8">
      <w:pPr>
        <w:rPr>
          <w:rFonts w:ascii="Calibri" w:hAnsi="Calibri" w:cs="Calibri"/>
          <w:b/>
          <w:bCs/>
          <w:sz w:val="24"/>
        </w:rPr>
      </w:pPr>
      <w:r>
        <w:rPr>
          <w:noProof/>
        </w:rPr>
        <w:drawing>
          <wp:anchor distT="0" distB="0" distL="114300" distR="114300" simplePos="0" relativeHeight="251725824" behindDoc="0" locked="0" layoutInCell="1" allowOverlap="1" wp14:anchorId="0FBB370F" wp14:editId="2CD3BCC2">
            <wp:simplePos x="0" y="0"/>
            <wp:positionH relativeFrom="column">
              <wp:posOffset>-38100</wp:posOffset>
            </wp:positionH>
            <wp:positionV relativeFrom="paragraph">
              <wp:posOffset>262255</wp:posOffset>
            </wp:positionV>
            <wp:extent cx="5943600" cy="2167255"/>
            <wp:effectExtent l="133350" t="133350" r="133350" b="137795"/>
            <wp:wrapSquare wrapText="bothSides"/>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2167255"/>
                    </a:xfrm>
                    <a:prstGeom prst="rect">
                      <a:avLst/>
                    </a:prstGeom>
                    <a:ln>
                      <a:noFill/>
                    </a:ln>
                    <a:effectLst>
                      <a:outerShdw blurRad="127000" algn="tl" rotWithShape="0">
                        <a:srgbClr val="000000">
                          <a:alpha val="70000"/>
                        </a:srgbClr>
                      </a:outerShdw>
                    </a:effectLst>
                  </pic:spPr>
                </pic:pic>
              </a:graphicData>
            </a:graphic>
          </wp:anchor>
        </w:drawing>
      </w:r>
    </w:p>
    <w:p w14:paraId="238A0EA9" w14:textId="4FC632DD" w:rsidR="00CA5B3F" w:rsidRDefault="00CA5B3F" w:rsidP="002C11F8">
      <w:pPr>
        <w:rPr>
          <w:rFonts w:ascii="Calibri" w:hAnsi="Calibri" w:cs="Calibri"/>
          <w:b/>
          <w:bCs/>
          <w:sz w:val="24"/>
        </w:rPr>
      </w:pPr>
    </w:p>
    <w:p w14:paraId="64AB7C84" w14:textId="77777777" w:rsidR="00CA5B3F" w:rsidRDefault="00CA5B3F" w:rsidP="002C11F8">
      <w:pPr>
        <w:rPr>
          <w:rFonts w:ascii="Calibri" w:hAnsi="Calibri" w:cs="Calibri"/>
          <w:b/>
          <w:bCs/>
          <w:sz w:val="24"/>
        </w:rPr>
      </w:pPr>
    </w:p>
    <w:p w14:paraId="7B33EE3E" w14:textId="77777777" w:rsidR="00CA5B3F" w:rsidRDefault="00CA5B3F" w:rsidP="002C11F8">
      <w:pPr>
        <w:rPr>
          <w:rFonts w:ascii="Calibri" w:hAnsi="Calibri" w:cs="Calibri"/>
          <w:b/>
          <w:bCs/>
          <w:sz w:val="24"/>
        </w:rPr>
      </w:pPr>
    </w:p>
    <w:p w14:paraId="15F43BA0" w14:textId="10003B38" w:rsidR="00E465BB" w:rsidRDefault="00E465BB" w:rsidP="00E465BB">
      <w:pPr>
        <w:rPr>
          <w:rFonts w:ascii="Calibri" w:hAnsi="Calibri" w:cs="Calibri"/>
          <w:sz w:val="24"/>
        </w:rPr>
      </w:pPr>
    </w:p>
    <w:p w14:paraId="73EC8E89" w14:textId="77777777" w:rsidR="00CA5B3F" w:rsidRPr="007A3D74" w:rsidRDefault="00CA5B3F" w:rsidP="00E465BB">
      <w:pPr>
        <w:rPr>
          <w:rFonts w:ascii="Calibri" w:hAnsi="Calibri" w:cs="Calibri"/>
          <w:sz w:val="24"/>
        </w:rPr>
      </w:pPr>
    </w:p>
    <w:p w14:paraId="7C647B5F" w14:textId="1147155C" w:rsidR="00E465BB" w:rsidRDefault="00E465BB" w:rsidP="00E465BB">
      <w:pPr>
        <w:rPr>
          <w:rFonts w:ascii="Calibri" w:hAnsi="Calibri" w:cs="Calibri"/>
          <w:sz w:val="24"/>
        </w:rPr>
      </w:pPr>
    </w:p>
    <w:p w14:paraId="6F0B2C5B" w14:textId="2A139CCD" w:rsidR="00551B05" w:rsidRDefault="00551B05" w:rsidP="00E465BB">
      <w:pPr>
        <w:rPr>
          <w:rFonts w:ascii="Calibri" w:hAnsi="Calibri" w:cs="Calibri"/>
          <w:sz w:val="24"/>
        </w:rPr>
      </w:pPr>
    </w:p>
    <w:p w14:paraId="606B9752" w14:textId="64B6C47C" w:rsidR="00551B05" w:rsidRDefault="00551B05" w:rsidP="00E465BB">
      <w:pPr>
        <w:rPr>
          <w:rFonts w:ascii="Calibri" w:hAnsi="Calibri" w:cs="Calibri"/>
          <w:sz w:val="24"/>
        </w:rPr>
      </w:pPr>
    </w:p>
    <w:p w14:paraId="6A317E21" w14:textId="79A2C325" w:rsidR="005924BC" w:rsidRDefault="0034788F" w:rsidP="005924BC">
      <w:pPr>
        <w:pStyle w:val="paragraph"/>
        <w:spacing w:before="0" w:beforeAutospacing="0" w:after="0" w:afterAutospacing="0"/>
        <w:textAlignment w:val="baseline"/>
        <w:rPr>
          <w:rFonts w:ascii="Calibri" w:hAnsi="Calibri" w:cs="Calibri"/>
          <w:sz w:val="22"/>
          <w:szCs w:val="22"/>
        </w:rPr>
      </w:pPr>
      <w:r>
        <w:rPr>
          <w:rFonts w:asciiTheme="minorHAnsi" w:eastAsiaTheme="minorHAnsi" w:hAnsiTheme="minorHAnsi" w:cstheme="minorBidi"/>
          <w:noProof/>
          <w:sz w:val="22"/>
          <w:szCs w:val="22"/>
        </w:rPr>
        <w:drawing>
          <wp:anchor distT="0" distB="0" distL="114300" distR="114300" simplePos="0" relativeHeight="251726848" behindDoc="0" locked="0" layoutInCell="1" allowOverlap="1" wp14:anchorId="51CFD699" wp14:editId="33B979AB">
            <wp:simplePos x="0" y="0"/>
            <wp:positionH relativeFrom="column">
              <wp:posOffset>3876675</wp:posOffset>
            </wp:positionH>
            <wp:positionV relativeFrom="paragraph">
              <wp:posOffset>66675</wp:posOffset>
            </wp:positionV>
            <wp:extent cx="2286000" cy="12573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257300"/>
                    </a:xfrm>
                    <a:prstGeom prst="rect">
                      <a:avLst/>
                    </a:prstGeom>
                    <a:noFill/>
                    <a:ln>
                      <a:noFill/>
                    </a:ln>
                  </pic:spPr>
                </pic:pic>
              </a:graphicData>
            </a:graphic>
          </wp:anchor>
        </w:drawing>
      </w:r>
      <w:r w:rsidR="00551B05">
        <w:rPr>
          <w:rFonts w:ascii="Calibri" w:hAnsi="Calibri" w:cs="Calibri"/>
          <w:b/>
          <w:bCs/>
        </w:rPr>
        <w:t>Admin – Remove DCL Button</w:t>
      </w:r>
      <w:r w:rsidR="005924BC" w:rsidRPr="005924BC">
        <w:rPr>
          <w:rFonts w:ascii="Calibri" w:hAnsi="Calibri" w:cs="Calibri"/>
          <w:sz w:val="22"/>
          <w:szCs w:val="22"/>
        </w:rPr>
        <w:t xml:space="preserve"> </w:t>
      </w:r>
    </w:p>
    <w:p w14:paraId="20CC1EE2" w14:textId="263B9F86" w:rsidR="0034788F" w:rsidRDefault="005924BC" w:rsidP="005924BC">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In Admin, the DCL button has been removed from the toolbar since DCL has been retired.</w:t>
      </w:r>
      <w:r>
        <w:rPr>
          <w:rStyle w:val="eop"/>
          <w:rFonts w:ascii="Calibri" w:eastAsiaTheme="majorEastAsia" w:hAnsi="Calibri" w:cs="Calibri"/>
          <w:sz w:val="22"/>
          <w:szCs w:val="22"/>
        </w:rPr>
        <w:t> </w:t>
      </w:r>
    </w:p>
    <w:p w14:paraId="05F91BD1" w14:textId="153EAC20" w:rsidR="005924BC" w:rsidRDefault="005924BC" w:rsidP="005924BC">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40AEF329" w14:textId="25599B2D" w:rsidR="00551B05" w:rsidRDefault="00551B05" w:rsidP="005924BC">
      <w:pPr>
        <w:rPr>
          <w:rFonts w:ascii="Calibri" w:hAnsi="Calibri" w:cs="Calibri"/>
          <w:sz w:val="24"/>
        </w:rPr>
      </w:pPr>
    </w:p>
    <w:p w14:paraId="03C060E0" w14:textId="77777777" w:rsidR="00551B05" w:rsidRPr="007A3D74" w:rsidRDefault="00551B05" w:rsidP="00E465BB">
      <w:pPr>
        <w:rPr>
          <w:rFonts w:ascii="Calibri" w:hAnsi="Calibri" w:cs="Calibri"/>
          <w:sz w:val="24"/>
        </w:rPr>
      </w:pPr>
    </w:p>
    <w:p w14:paraId="2A8E4622" w14:textId="17C0BDD9" w:rsidR="003D57BA" w:rsidRPr="00A622EE" w:rsidRDefault="003D57BA" w:rsidP="00A622EE">
      <w:pPr>
        <w:pStyle w:val="Heading2"/>
        <w:rPr>
          <w:rFonts w:ascii="Calibri" w:hAnsi="Calibri" w:cs="Calibri"/>
          <w:b/>
          <w:bCs w:val="0"/>
          <w:sz w:val="32"/>
          <w:szCs w:val="32"/>
        </w:rPr>
      </w:pPr>
      <w:r w:rsidRPr="00A622EE">
        <w:rPr>
          <w:rFonts w:ascii="Calibri" w:hAnsi="Calibri" w:cs="Calibri"/>
          <w:b/>
          <w:bCs w:val="0"/>
          <w:sz w:val="32"/>
          <w:szCs w:val="32"/>
        </w:rPr>
        <w:lastRenderedPageBreak/>
        <w:t>Agent Level Changes Communication Plan</w:t>
      </w:r>
    </w:p>
    <w:p w14:paraId="0A47AC5B" w14:textId="0375DCB0" w:rsidR="003A4F1B" w:rsidRPr="00817CA2" w:rsidRDefault="00AF3BB5" w:rsidP="00BD3867">
      <w:pPr>
        <w:rPr>
          <w:rStyle w:val="Hyperlink"/>
          <w:rFonts w:ascii="Calibri" w:hAnsi="Calibri" w:cs="Calibri"/>
          <w:sz w:val="24"/>
        </w:rPr>
      </w:pPr>
      <w:r w:rsidRPr="00817CA2">
        <w:rPr>
          <w:rFonts w:ascii="Calibri" w:hAnsi="Calibri" w:cs="Calibri"/>
          <w:sz w:val="24"/>
        </w:rPr>
        <w:t xml:space="preserve">The following link is to the </w:t>
      </w:r>
      <w:r w:rsidR="00574280" w:rsidRPr="00817CA2">
        <w:rPr>
          <w:rFonts w:ascii="Calibri" w:hAnsi="Calibri" w:cs="Calibri"/>
          <w:sz w:val="24"/>
        </w:rPr>
        <w:t>e-</w:t>
      </w:r>
      <w:r w:rsidRPr="00817CA2">
        <w:rPr>
          <w:rFonts w:ascii="Calibri" w:hAnsi="Calibri" w:cs="Calibri"/>
          <w:sz w:val="24"/>
        </w:rPr>
        <w:t xml:space="preserve">mail </w:t>
      </w:r>
      <w:r w:rsidR="00574280" w:rsidRPr="00817CA2">
        <w:rPr>
          <w:rFonts w:ascii="Calibri" w:hAnsi="Calibri" w:cs="Calibri"/>
          <w:sz w:val="24"/>
        </w:rPr>
        <w:t xml:space="preserve">template </w:t>
      </w:r>
      <w:r w:rsidRPr="00817CA2">
        <w:rPr>
          <w:rFonts w:ascii="Calibri" w:hAnsi="Calibri" w:cs="Calibri"/>
          <w:sz w:val="24"/>
        </w:rPr>
        <w:t xml:space="preserve">that you </w:t>
      </w:r>
      <w:r w:rsidR="003A4F1B" w:rsidRPr="00817CA2">
        <w:rPr>
          <w:rFonts w:ascii="Calibri" w:hAnsi="Calibri" w:cs="Calibri"/>
          <w:sz w:val="24"/>
        </w:rPr>
        <w:t>can</w:t>
      </w:r>
      <w:r w:rsidRPr="00817CA2">
        <w:rPr>
          <w:rFonts w:ascii="Calibri" w:hAnsi="Calibri" w:cs="Calibri"/>
          <w:sz w:val="24"/>
        </w:rPr>
        <w:t xml:space="preserve"> copy and paste </w:t>
      </w:r>
      <w:r w:rsidR="00574280" w:rsidRPr="00817CA2">
        <w:rPr>
          <w:rFonts w:ascii="Calibri" w:hAnsi="Calibri" w:cs="Calibri"/>
          <w:sz w:val="24"/>
        </w:rPr>
        <w:t>from to</w:t>
      </w:r>
      <w:r w:rsidRPr="00817CA2">
        <w:rPr>
          <w:rFonts w:ascii="Calibri" w:hAnsi="Calibri" w:cs="Calibri"/>
          <w:sz w:val="24"/>
        </w:rPr>
        <w:t xml:space="preserve"> send out to your member</w:t>
      </w:r>
      <w:r w:rsidR="003A4F1B" w:rsidRPr="00817CA2">
        <w:rPr>
          <w:rFonts w:ascii="Calibri" w:hAnsi="Calibri" w:cs="Calibri"/>
          <w:sz w:val="24"/>
        </w:rPr>
        <w:t>s keep</w:t>
      </w:r>
      <w:r w:rsidR="00574280" w:rsidRPr="00817CA2">
        <w:rPr>
          <w:rFonts w:ascii="Calibri" w:hAnsi="Calibri" w:cs="Calibri"/>
          <w:sz w:val="24"/>
        </w:rPr>
        <w:t>ing</w:t>
      </w:r>
      <w:r w:rsidR="003A4F1B" w:rsidRPr="00817CA2">
        <w:rPr>
          <w:rFonts w:ascii="Calibri" w:hAnsi="Calibri" w:cs="Calibri"/>
          <w:sz w:val="24"/>
        </w:rPr>
        <w:t xml:space="preserve"> them informe</w:t>
      </w:r>
      <w:r w:rsidR="00C412AE" w:rsidRPr="00817CA2">
        <w:rPr>
          <w:rFonts w:ascii="Calibri" w:hAnsi="Calibri" w:cs="Calibri"/>
          <w:sz w:val="24"/>
        </w:rPr>
        <w:t>d on the release</w:t>
      </w:r>
      <w:r w:rsidR="00EB097B" w:rsidRPr="00817CA2">
        <w:rPr>
          <w:rFonts w:ascii="Calibri" w:hAnsi="Calibri" w:cs="Calibri"/>
          <w:sz w:val="24"/>
        </w:rPr>
        <w:t>.</w:t>
      </w:r>
      <w:hyperlink r:id="rId18" w:history="1">
        <w:r w:rsidR="00AE05E7" w:rsidRPr="00817CA2">
          <w:rPr>
            <w:rStyle w:val="Hyperlink"/>
            <w:rFonts w:ascii="Calibri" w:hAnsi="Calibri" w:cs="Calibri"/>
            <w:sz w:val="24"/>
          </w:rPr>
          <w:t xml:space="preserve"> </w:t>
        </w:r>
        <w:r w:rsidR="00EB097B" w:rsidRPr="00817CA2">
          <w:rPr>
            <w:rStyle w:val="Hyperlink"/>
            <w:rFonts w:ascii="Calibri" w:hAnsi="Calibri" w:cs="Calibri"/>
            <w:sz w:val="24"/>
          </w:rPr>
          <w:t>Paragon Release 5.</w:t>
        </w:r>
        <w:r w:rsidR="00B955EF" w:rsidRPr="00817CA2">
          <w:rPr>
            <w:rStyle w:val="Hyperlink"/>
            <w:rFonts w:ascii="Calibri" w:hAnsi="Calibri" w:cs="Calibri"/>
            <w:sz w:val="24"/>
          </w:rPr>
          <w:t>8</w:t>
        </w:r>
        <w:r w:rsidR="00104BE7">
          <w:rPr>
            <w:rStyle w:val="Hyperlink"/>
            <w:rFonts w:ascii="Calibri" w:hAnsi="Calibri" w:cs="Calibri"/>
            <w:sz w:val="24"/>
          </w:rPr>
          <w:t>6</w:t>
        </w:r>
        <w:r w:rsidR="00EB097B" w:rsidRPr="00817CA2">
          <w:rPr>
            <w:rStyle w:val="Hyperlink"/>
            <w:rFonts w:ascii="Calibri" w:hAnsi="Calibri" w:cs="Calibri"/>
            <w:sz w:val="24"/>
          </w:rPr>
          <w:t xml:space="preserve"> Member Email</w:t>
        </w:r>
      </w:hyperlink>
    </w:p>
    <w:p w14:paraId="75A6C758" w14:textId="77777777" w:rsidR="0046378E" w:rsidRPr="00817CA2" w:rsidRDefault="0046378E" w:rsidP="00BD3867">
      <w:pPr>
        <w:rPr>
          <w:rFonts w:ascii="Calibri" w:hAnsi="Calibri" w:cs="Calibri"/>
          <w:sz w:val="24"/>
        </w:rPr>
      </w:pPr>
    </w:p>
    <w:p w14:paraId="264C71A0" w14:textId="00994670" w:rsidR="00AF3BB5" w:rsidRPr="00817CA2" w:rsidRDefault="00427737" w:rsidP="00BD3867">
      <w:pPr>
        <w:rPr>
          <w:rFonts w:ascii="Calibri" w:hAnsi="Calibri" w:cs="Calibri"/>
          <w:sz w:val="24"/>
        </w:rPr>
      </w:pPr>
      <w:r w:rsidRPr="00817CA2">
        <w:rPr>
          <w:rFonts w:ascii="Calibri" w:hAnsi="Calibri" w:cs="Calibri"/>
          <w:sz w:val="24"/>
        </w:rPr>
        <w:t xml:space="preserve">This is a word document </w:t>
      </w:r>
      <w:r w:rsidR="00574280" w:rsidRPr="00817CA2">
        <w:rPr>
          <w:rFonts w:ascii="Calibri" w:hAnsi="Calibri" w:cs="Calibri"/>
          <w:sz w:val="24"/>
        </w:rPr>
        <w:t xml:space="preserve">that </w:t>
      </w:r>
      <w:r w:rsidRPr="00817CA2">
        <w:rPr>
          <w:rFonts w:ascii="Calibri" w:hAnsi="Calibri" w:cs="Calibri"/>
          <w:sz w:val="24"/>
        </w:rPr>
        <w:t xml:space="preserve">you can edit so if you </w:t>
      </w:r>
      <w:r w:rsidR="00574280" w:rsidRPr="00817CA2">
        <w:rPr>
          <w:rFonts w:ascii="Calibri" w:hAnsi="Calibri" w:cs="Calibri"/>
          <w:b/>
          <w:bCs/>
          <w:sz w:val="24"/>
        </w:rPr>
        <w:t>do n</w:t>
      </w:r>
      <w:r w:rsidR="00AF3BB5" w:rsidRPr="00817CA2">
        <w:rPr>
          <w:rFonts w:ascii="Calibri" w:hAnsi="Calibri" w:cs="Calibri"/>
          <w:b/>
          <w:bCs/>
          <w:sz w:val="24"/>
        </w:rPr>
        <w:t>ot</w:t>
      </w:r>
      <w:r w:rsidR="00AF3BB5" w:rsidRPr="00817CA2">
        <w:rPr>
          <w:rFonts w:ascii="Calibri" w:hAnsi="Calibri" w:cs="Calibri"/>
          <w:sz w:val="24"/>
        </w:rPr>
        <w:t xml:space="preserve"> have </w:t>
      </w:r>
      <w:r w:rsidR="00574280" w:rsidRPr="00817CA2">
        <w:rPr>
          <w:rFonts w:ascii="Calibri" w:hAnsi="Calibri" w:cs="Calibri"/>
          <w:sz w:val="24"/>
        </w:rPr>
        <w:t xml:space="preserve">certain </w:t>
      </w:r>
      <w:r w:rsidR="00AF3BB5" w:rsidRPr="00817CA2">
        <w:rPr>
          <w:rFonts w:ascii="Calibri" w:hAnsi="Calibri" w:cs="Calibri"/>
          <w:sz w:val="24"/>
        </w:rPr>
        <w:t>functionality</w:t>
      </w:r>
      <w:r w:rsidR="00574280" w:rsidRPr="00817CA2">
        <w:rPr>
          <w:rFonts w:ascii="Calibri" w:hAnsi="Calibri" w:cs="Calibri"/>
          <w:sz w:val="24"/>
        </w:rPr>
        <w:t>,</w:t>
      </w:r>
      <w:r w:rsidR="00AF3BB5" w:rsidRPr="00817CA2">
        <w:rPr>
          <w:rFonts w:ascii="Calibri" w:hAnsi="Calibri" w:cs="Calibri"/>
          <w:sz w:val="24"/>
        </w:rPr>
        <w:t xml:space="preserve"> for example </w:t>
      </w:r>
      <w:r w:rsidR="00DB0657">
        <w:rPr>
          <w:rFonts w:ascii="Calibri" w:hAnsi="Calibri" w:cs="Calibri"/>
          <w:sz w:val="24"/>
        </w:rPr>
        <w:t>if you do not use Twitter and Facebook</w:t>
      </w:r>
      <w:r w:rsidR="00AF3BB5" w:rsidRPr="00817CA2">
        <w:rPr>
          <w:rFonts w:ascii="Calibri" w:hAnsi="Calibri" w:cs="Calibri"/>
          <w:sz w:val="24"/>
        </w:rPr>
        <w:t xml:space="preserve">, </w:t>
      </w:r>
      <w:r w:rsidRPr="00817CA2">
        <w:rPr>
          <w:rFonts w:ascii="Calibri" w:hAnsi="Calibri" w:cs="Calibri"/>
          <w:sz w:val="24"/>
        </w:rPr>
        <w:t xml:space="preserve">you can </w:t>
      </w:r>
      <w:r w:rsidR="00AF3BB5" w:rsidRPr="00817CA2">
        <w:rPr>
          <w:rFonts w:ascii="Calibri" w:hAnsi="Calibri" w:cs="Calibri"/>
          <w:sz w:val="24"/>
        </w:rPr>
        <w:t>remove th</w:t>
      </w:r>
      <w:r w:rsidR="00DB0657">
        <w:rPr>
          <w:rFonts w:ascii="Calibri" w:hAnsi="Calibri" w:cs="Calibri"/>
          <w:sz w:val="24"/>
        </w:rPr>
        <w:t>at</w:t>
      </w:r>
      <w:r w:rsidR="003A4F1B" w:rsidRPr="00817CA2">
        <w:rPr>
          <w:rFonts w:ascii="Calibri" w:hAnsi="Calibri" w:cs="Calibri"/>
          <w:sz w:val="24"/>
        </w:rPr>
        <w:t xml:space="preserve"> section </w:t>
      </w:r>
      <w:r w:rsidR="00AF3BB5" w:rsidRPr="00817CA2">
        <w:rPr>
          <w:rFonts w:ascii="Calibri" w:hAnsi="Calibri" w:cs="Calibri"/>
          <w:sz w:val="24"/>
        </w:rPr>
        <w:t xml:space="preserve">first before sending. </w:t>
      </w:r>
      <w:r w:rsidR="00D85D65" w:rsidRPr="00817CA2">
        <w:rPr>
          <w:rFonts w:ascii="Calibri" w:hAnsi="Calibri" w:cs="Calibri"/>
          <w:sz w:val="24"/>
        </w:rPr>
        <w:t>Als</w:t>
      </w:r>
      <w:r w:rsidR="00910B32" w:rsidRPr="00817CA2">
        <w:rPr>
          <w:rFonts w:ascii="Calibri" w:hAnsi="Calibri" w:cs="Calibri"/>
          <w:sz w:val="24"/>
        </w:rPr>
        <w:t xml:space="preserve">o, </w:t>
      </w:r>
      <w:r w:rsidR="00D85D65" w:rsidRPr="00817CA2">
        <w:rPr>
          <w:rFonts w:ascii="Calibri" w:hAnsi="Calibri" w:cs="Calibri"/>
          <w:sz w:val="24"/>
        </w:rPr>
        <w:t xml:space="preserve">in the first sentence you will want to add </w:t>
      </w:r>
      <w:r w:rsidR="00D85D65" w:rsidRPr="00817CA2">
        <w:rPr>
          <w:rFonts w:ascii="Calibri" w:hAnsi="Calibri" w:cs="Calibri"/>
          <w:b/>
          <w:bCs/>
          <w:sz w:val="24"/>
          <w:u w:val="single"/>
        </w:rPr>
        <w:t>your MLS name</w:t>
      </w:r>
      <w:r w:rsidR="006124B8" w:rsidRPr="00817CA2">
        <w:rPr>
          <w:rFonts w:ascii="Calibri" w:hAnsi="Calibri" w:cs="Calibri"/>
          <w:sz w:val="24"/>
        </w:rPr>
        <w:t xml:space="preserve"> </w:t>
      </w:r>
      <w:r w:rsidR="00D85D65" w:rsidRPr="00817CA2">
        <w:rPr>
          <w:rFonts w:ascii="Calibri" w:hAnsi="Calibri" w:cs="Calibri"/>
          <w:sz w:val="24"/>
        </w:rPr>
        <w:t xml:space="preserve">(it is in </w:t>
      </w:r>
      <w:r w:rsidR="00D85D65" w:rsidRPr="00817CA2">
        <w:rPr>
          <w:rFonts w:ascii="Calibri" w:hAnsi="Calibri" w:cs="Calibri"/>
          <w:color w:val="FF0000"/>
          <w:sz w:val="24"/>
        </w:rPr>
        <w:t>red</w:t>
      </w:r>
      <w:r w:rsidR="00D85D65" w:rsidRPr="00817CA2">
        <w:rPr>
          <w:rFonts w:ascii="Calibri" w:hAnsi="Calibri" w:cs="Calibri"/>
          <w:sz w:val="24"/>
        </w:rPr>
        <w:t>)</w:t>
      </w:r>
      <w:r w:rsidR="006D395F" w:rsidRPr="00817CA2">
        <w:rPr>
          <w:rFonts w:ascii="Calibri" w:hAnsi="Calibri" w:cs="Calibri"/>
          <w:sz w:val="24"/>
        </w:rPr>
        <w:t xml:space="preserve">, so that it is being sent from </w:t>
      </w:r>
      <w:r w:rsidR="006D395F" w:rsidRPr="00817CA2">
        <w:rPr>
          <w:rFonts w:ascii="Calibri" w:hAnsi="Calibri" w:cs="Calibri"/>
          <w:b/>
          <w:bCs/>
          <w:sz w:val="24"/>
        </w:rPr>
        <w:t>your</w:t>
      </w:r>
      <w:r w:rsidR="006D395F" w:rsidRPr="00817CA2">
        <w:rPr>
          <w:rFonts w:ascii="Calibri" w:hAnsi="Calibri" w:cs="Calibri"/>
          <w:sz w:val="24"/>
        </w:rPr>
        <w:t xml:space="preserve"> organization to </w:t>
      </w:r>
      <w:r w:rsidR="006D395F" w:rsidRPr="00817CA2">
        <w:rPr>
          <w:rFonts w:ascii="Calibri" w:hAnsi="Calibri" w:cs="Calibri"/>
          <w:b/>
          <w:bCs/>
          <w:sz w:val="24"/>
        </w:rPr>
        <w:t>your</w:t>
      </w:r>
      <w:r w:rsidR="006D395F" w:rsidRPr="00817CA2">
        <w:rPr>
          <w:rFonts w:ascii="Calibri" w:hAnsi="Calibri" w:cs="Calibri"/>
          <w:sz w:val="24"/>
        </w:rPr>
        <w:t xml:space="preserve"> members.</w:t>
      </w:r>
    </w:p>
    <w:p w14:paraId="6362462F" w14:textId="195C9CC6" w:rsidR="00AE05E7" w:rsidRPr="00817CA2" w:rsidRDefault="006D395F" w:rsidP="00BD3867">
      <w:pPr>
        <w:rPr>
          <w:rFonts w:ascii="Calibri" w:hAnsi="Calibri" w:cs="Calibri"/>
          <w:sz w:val="24"/>
        </w:rPr>
      </w:pPr>
      <w:r w:rsidRPr="00817CA2">
        <w:rPr>
          <w:rFonts w:ascii="Calibri" w:hAnsi="Calibri" w:cs="Calibri"/>
          <w:sz w:val="24"/>
        </w:rPr>
        <w:t>To ensure that your members are always informed about the latest and greatest enhancement to their MLS System, p</w:t>
      </w:r>
      <w:r w:rsidR="00AF3BB5" w:rsidRPr="00817CA2">
        <w:rPr>
          <w:rFonts w:ascii="Calibri" w:hAnsi="Calibri" w:cs="Calibri"/>
          <w:sz w:val="24"/>
        </w:rPr>
        <w:t>lease</w:t>
      </w:r>
      <w:r w:rsidR="00053BB4" w:rsidRPr="00817CA2">
        <w:rPr>
          <w:rFonts w:ascii="Calibri" w:hAnsi="Calibri" w:cs="Calibri"/>
          <w:sz w:val="24"/>
        </w:rPr>
        <w:t xml:space="preserve"> </w:t>
      </w:r>
      <w:r w:rsidR="003D57BA" w:rsidRPr="00817CA2">
        <w:rPr>
          <w:rFonts w:ascii="Calibri" w:hAnsi="Calibri" w:cs="Calibri"/>
          <w:sz w:val="24"/>
        </w:rPr>
        <w:t>announc</w:t>
      </w:r>
      <w:r w:rsidR="00AF3BB5" w:rsidRPr="00817CA2">
        <w:rPr>
          <w:rFonts w:ascii="Calibri" w:hAnsi="Calibri" w:cs="Calibri"/>
          <w:sz w:val="24"/>
        </w:rPr>
        <w:t>e</w:t>
      </w:r>
      <w:r w:rsidR="003D57BA" w:rsidRPr="00817CA2">
        <w:rPr>
          <w:rFonts w:ascii="Calibri" w:hAnsi="Calibri" w:cs="Calibri"/>
          <w:sz w:val="24"/>
        </w:rPr>
        <w:t xml:space="preserve"> the enhancement</w:t>
      </w:r>
      <w:r w:rsidR="00AF3BB5" w:rsidRPr="00817CA2">
        <w:rPr>
          <w:rFonts w:ascii="Calibri" w:hAnsi="Calibri" w:cs="Calibri"/>
          <w:sz w:val="24"/>
        </w:rPr>
        <w:t xml:space="preserve">s </w:t>
      </w:r>
      <w:r w:rsidR="003A4F1B" w:rsidRPr="00817CA2">
        <w:rPr>
          <w:rFonts w:ascii="Calibri" w:hAnsi="Calibri" w:cs="Calibri"/>
          <w:sz w:val="24"/>
        </w:rPr>
        <w:t xml:space="preserve">to </w:t>
      </w:r>
      <w:r w:rsidR="00AF3BB5" w:rsidRPr="00817CA2">
        <w:rPr>
          <w:rFonts w:ascii="Calibri" w:hAnsi="Calibri" w:cs="Calibri"/>
          <w:sz w:val="24"/>
        </w:rPr>
        <w:t>your</w:t>
      </w:r>
      <w:r w:rsidR="003A4F1B" w:rsidRPr="00817CA2">
        <w:rPr>
          <w:rFonts w:ascii="Calibri" w:hAnsi="Calibri" w:cs="Calibri"/>
          <w:sz w:val="24"/>
        </w:rPr>
        <w:t xml:space="preserve"> membership, p</w:t>
      </w:r>
      <w:r w:rsidR="001F1F63" w:rsidRPr="00817CA2">
        <w:rPr>
          <w:rFonts w:ascii="Calibri" w:hAnsi="Calibri" w:cs="Calibri"/>
          <w:sz w:val="24"/>
        </w:rPr>
        <w:t xml:space="preserve">ost to </w:t>
      </w:r>
      <w:r w:rsidRPr="00817CA2">
        <w:rPr>
          <w:rFonts w:ascii="Calibri" w:hAnsi="Calibri" w:cs="Calibri"/>
          <w:sz w:val="24"/>
        </w:rPr>
        <w:t>S</w:t>
      </w:r>
      <w:r w:rsidR="001F1F63" w:rsidRPr="00817CA2">
        <w:rPr>
          <w:rFonts w:ascii="Calibri" w:hAnsi="Calibri" w:cs="Calibri"/>
          <w:sz w:val="24"/>
        </w:rPr>
        <w:t>ocial Media sites</w:t>
      </w:r>
      <w:r w:rsidR="003A4F1B" w:rsidRPr="00817CA2">
        <w:rPr>
          <w:rFonts w:ascii="Calibri" w:hAnsi="Calibri" w:cs="Calibri"/>
          <w:sz w:val="24"/>
        </w:rPr>
        <w:t xml:space="preserve">, </w:t>
      </w:r>
      <w:r w:rsidRPr="00817CA2">
        <w:rPr>
          <w:rFonts w:ascii="Calibri" w:hAnsi="Calibri" w:cs="Calibri"/>
          <w:sz w:val="24"/>
        </w:rPr>
        <w:t>include</w:t>
      </w:r>
      <w:r w:rsidR="002E5C68" w:rsidRPr="00817CA2">
        <w:rPr>
          <w:rFonts w:ascii="Calibri" w:hAnsi="Calibri" w:cs="Calibri"/>
          <w:sz w:val="24"/>
        </w:rPr>
        <w:t xml:space="preserve"> </w:t>
      </w:r>
      <w:r w:rsidR="003A4F1B" w:rsidRPr="00817CA2">
        <w:rPr>
          <w:rFonts w:ascii="Calibri" w:hAnsi="Calibri" w:cs="Calibri"/>
          <w:sz w:val="24"/>
        </w:rPr>
        <w:t xml:space="preserve">them </w:t>
      </w:r>
      <w:r w:rsidRPr="00817CA2">
        <w:rPr>
          <w:rFonts w:ascii="Calibri" w:hAnsi="Calibri" w:cs="Calibri"/>
          <w:sz w:val="24"/>
        </w:rPr>
        <w:t>in</w:t>
      </w:r>
      <w:r w:rsidR="003A4F1B" w:rsidRPr="00817CA2">
        <w:rPr>
          <w:rFonts w:ascii="Calibri" w:hAnsi="Calibri" w:cs="Calibri"/>
          <w:sz w:val="24"/>
        </w:rPr>
        <w:t xml:space="preserve"> your newsletter</w:t>
      </w:r>
      <w:r w:rsidRPr="00817CA2">
        <w:rPr>
          <w:rFonts w:ascii="Calibri" w:hAnsi="Calibri" w:cs="Calibri"/>
          <w:sz w:val="24"/>
        </w:rPr>
        <w:t>s</w:t>
      </w:r>
      <w:r w:rsidR="003A4F1B" w:rsidRPr="00817CA2">
        <w:rPr>
          <w:rFonts w:ascii="Calibri" w:hAnsi="Calibri" w:cs="Calibri"/>
          <w:sz w:val="24"/>
        </w:rPr>
        <w:t xml:space="preserve"> and post</w:t>
      </w:r>
      <w:r w:rsidR="002E5C68" w:rsidRPr="00817CA2">
        <w:rPr>
          <w:rFonts w:ascii="Calibri" w:hAnsi="Calibri" w:cs="Calibri"/>
          <w:sz w:val="24"/>
        </w:rPr>
        <w:t xml:space="preserve"> </w:t>
      </w:r>
      <w:r w:rsidR="003A4F1B" w:rsidRPr="00817CA2">
        <w:rPr>
          <w:rFonts w:ascii="Calibri" w:hAnsi="Calibri" w:cs="Calibri"/>
          <w:sz w:val="24"/>
        </w:rPr>
        <w:t>notice</w:t>
      </w:r>
      <w:r w:rsidRPr="00817CA2">
        <w:rPr>
          <w:rFonts w:ascii="Calibri" w:hAnsi="Calibri" w:cs="Calibri"/>
          <w:sz w:val="24"/>
        </w:rPr>
        <w:t>s</w:t>
      </w:r>
      <w:r w:rsidR="003A4F1B" w:rsidRPr="00817CA2">
        <w:rPr>
          <w:rFonts w:ascii="Calibri" w:hAnsi="Calibri" w:cs="Calibri"/>
          <w:sz w:val="24"/>
        </w:rPr>
        <w:t xml:space="preserve"> to your homepage</w:t>
      </w:r>
      <w:r w:rsidRPr="00817CA2">
        <w:rPr>
          <w:rFonts w:ascii="Calibri" w:hAnsi="Calibri" w:cs="Calibri"/>
          <w:sz w:val="24"/>
        </w:rPr>
        <w:t xml:space="preserve"> and login messages</w:t>
      </w:r>
      <w:r w:rsidR="003A4F1B" w:rsidRPr="00817CA2">
        <w:rPr>
          <w:rFonts w:ascii="Calibri" w:hAnsi="Calibri" w:cs="Calibri"/>
          <w:sz w:val="24"/>
        </w:rPr>
        <w:t xml:space="preserve">. </w:t>
      </w:r>
    </w:p>
    <w:p w14:paraId="382925EB" w14:textId="77777777" w:rsidR="00BB2663" w:rsidRDefault="00BB2663">
      <w:pPr>
        <w:spacing w:after="0" w:line="240" w:lineRule="auto"/>
        <w:rPr>
          <w:rFonts w:ascii="Calibri" w:hAnsi="Calibri" w:cs="Calibri"/>
          <w:sz w:val="24"/>
        </w:rPr>
      </w:pPr>
      <w:r>
        <w:rPr>
          <w:rFonts w:ascii="Calibri" w:hAnsi="Calibri" w:cs="Calibri"/>
          <w:sz w:val="24"/>
        </w:rPr>
        <w:br w:type="page"/>
      </w:r>
    </w:p>
    <w:p w14:paraId="1DA070C1" w14:textId="07E8F765" w:rsidR="00BB2663" w:rsidRPr="001D3317" w:rsidRDefault="00BB2663" w:rsidP="00BB2663">
      <w:pPr>
        <w:pStyle w:val="Heading2"/>
        <w:rPr>
          <w:rFonts w:ascii="Calibri" w:hAnsi="Calibri" w:cs="Calibri"/>
          <w:b/>
          <w:bCs w:val="0"/>
          <w:sz w:val="32"/>
          <w:szCs w:val="32"/>
        </w:rPr>
      </w:pPr>
      <w:bookmarkStart w:id="3" w:name="_Social_Media_Post"/>
      <w:bookmarkEnd w:id="3"/>
      <w:r w:rsidRPr="001D3317">
        <w:rPr>
          <w:rFonts w:ascii="Calibri" w:hAnsi="Calibri" w:cs="Calibri"/>
          <w:b/>
          <w:bCs w:val="0"/>
          <w:sz w:val="32"/>
          <w:szCs w:val="32"/>
        </w:rPr>
        <w:lastRenderedPageBreak/>
        <w:t>Social Media Post</w:t>
      </w:r>
    </w:p>
    <w:p w14:paraId="1985FF2A" w14:textId="38215E15" w:rsidR="00F4556B" w:rsidRDefault="00BB2663" w:rsidP="00817CA2">
      <w:pPr>
        <w:spacing w:line="240" w:lineRule="exact"/>
        <w:rPr>
          <w:rFonts w:ascii="Calibri" w:eastAsia="Times New Roman" w:hAnsi="Calibri" w:cs="Calibri"/>
          <w:sz w:val="24"/>
        </w:rPr>
      </w:pPr>
      <w:r>
        <w:rPr>
          <w:rFonts w:ascii="Calibri" w:eastAsia="Times New Roman" w:hAnsi="Calibri" w:cs="Calibri"/>
          <w:sz w:val="24"/>
        </w:rPr>
        <w:t>Copy and paste the following into your social media and the picture below will display with the video.</w:t>
      </w:r>
      <w:r w:rsidR="00817CA2">
        <w:rPr>
          <w:rFonts w:ascii="Calibri" w:eastAsia="Times New Roman" w:hAnsi="Calibri" w:cs="Calibri"/>
          <w:sz w:val="24"/>
        </w:rPr>
        <w:t xml:space="preserve"> Encourage</w:t>
      </w:r>
      <w:r w:rsidRPr="001D3317">
        <w:rPr>
          <w:rFonts w:ascii="Calibri" w:eastAsia="Times New Roman" w:hAnsi="Calibri" w:cs="Calibri"/>
          <w:sz w:val="24"/>
        </w:rPr>
        <w:t xml:space="preserve"> your membership to like our Facebook page @ParagonMLS</w:t>
      </w:r>
      <w:r>
        <w:rPr>
          <w:rFonts w:ascii="Calibri" w:eastAsia="Times New Roman" w:hAnsi="Calibri" w:cs="Calibri"/>
          <w:sz w:val="24"/>
        </w:rPr>
        <w:t>.</w:t>
      </w:r>
      <w:r w:rsidR="00817CA2">
        <w:rPr>
          <w:rFonts w:ascii="Calibri" w:eastAsia="Times New Roman" w:hAnsi="Calibri" w:cs="Calibri"/>
          <w:sz w:val="24"/>
        </w:rPr>
        <w:t xml:space="preserve"> </w:t>
      </w:r>
      <w:r w:rsidRPr="008D53E5">
        <w:rPr>
          <w:rFonts w:ascii="Calibri" w:eastAsia="Times New Roman" w:hAnsi="Calibri" w:cs="Calibri"/>
          <w:sz w:val="24"/>
        </w:rPr>
        <w:t>Check out the exciting new features of the Paragon 5.</w:t>
      </w:r>
      <w:r w:rsidR="001F20E5">
        <w:rPr>
          <w:rFonts w:ascii="Calibri" w:eastAsia="Times New Roman" w:hAnsi="Calibri" w:cs="Calibri"/>
          <w:sz w:val="24"/>
        </w:rPr>
        <w:t>8</w:t>
      </w:r>
      <w:r w:rsidR="00104BE7">
        <w:rPr>
          <w:rFonts w:ascii="Calibri" w:eastAsia="Times New Roman" w:hAnsi="Calibri" w:cs="Calibri"/>
          <w:sz w:val="24"/>
        </w:rPr>
        <w:t>6</w:t>
      </w:r>
      <w:r w:rsidRPr="008D53E5">
        <w:rPr>
          <w:rFonts w:ascii="Calibri" w:eastAsia="Times New Roman" w:hAnsi="Calibri" w:cs="Calibri"/>
          <w:sz w:val="24"/>
        </w:rPr>
        <w:t xml:space="preserve"> release! </w:t>
      </w:r>
    </w:p>
    <w:p w14:paraId="14E69B7F" w14:textId="246DF3DA" w:rsidR="00386973" w:rsidRDefault="00386973" w:rsidP="00817CA2">
      <w:pPr>
        <w:spacing w:line="240" w:lineRule="exact"/>
        <w:rPr>
          <w:rFonts w:ascii="Calibri" w:eastAsia="Times New Roman" w:hAnsi="Calibri" w:cs="Calibri"/>
          <w:sz w:val="24"/>
        </w:rPr>
      </w:pPr>
      <w:r>
        <w:rPr>
          <w:rFonts w:ascii="Calibri" w:eastAsia="Times New Roman" w:hAnsi="Calibri" w:cs="Calibri"/>
          <w:noProof/>
          <w:sz w:val="24"/>
        </w:rPr>
        <w:drawing>
          <wp:anchor distT="0" distB="0" distL="114300" distR="114300" simplePos="0" relativeHeight="251734016" behindDoc="0" locked="0" layoutInCell="1" allowOverlap="1" wp14:anchorId="429C3999" wp14:editId="799EE4BD">
            <wp:simplePos x="0" y="0"/>
            <wp:positionH relativeFrom="column">
              <wp:posOffset>0</wp:posOffset>
            </wp:positionH>
            <wp:positionV relativeFrom="paragraph">
              <wp:posOffset>170815</wp:posOffset>
            </wp:positionV>
            <wp:extent cx="6096000" cy="3429000"/>
            <wp:effectExtent l="0" t="0" r="0" b="0"/>
            <wp:wrapSquare wrapText="bothSides"/>
            <wp:docPr id="4" name="Video 4" descr="Paragon Release 5.86 Highlight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deo 4" descr="Paragon Release 5.86 Highlights">
                      <a:hlinkClick r:id="rId19"/>
                    </pic:cNvPr>
                    <pic:cNvPicPr/>
                  </pic:nvPicPr>
                  <pic:blipFill>
                    <a:blip r:embed="rId20">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641267687?h=db13ae4761&amp;app_id=122963&quot; width=&quot;640&quot; height=&quot;360&quot; frameborder=&quot;0&quot; allow=&quot;autoplay; fullscreen; picture-in-picture&quot; allowfullscreen=&quot;&quot; title=&quot;Paragon Release 5.86 Highlights&quot; sandbox=&quot;allow-scripts allow-same-origin allow-popups&quot;&gt;&lt;/iframe&gt;" h="360" w="640"/>
                        </a:ext>
                      </a:extLst>
                    </a:blip>
                    <a:stretch>
                      <a:fillRect/>
                    </a:stretch>
                  </pic:blipFill>
                  <pic:spPr>
                    <a:xfrm>
                      <a:off x="0" y="0"/>
                      <a:ext cx="6096000" cy="3429000"/>
                    </a:xfrm>
                    <a:prstGeom prst="rect">
                      <a:avLst/>
                    </a:prstGeom>
                  </pic:spPr>
                </pic:pic>
              </a:graphicData>
            </a:graphic>
          </wp:anchor>
        </w:drawing>
      </w:r>
    </w:p>
    <w:p w14:paraId="7B33ABF6" w14:textId="1A9D6D11" w:rsidR="00386973" w:rsidRDefault="00386973" w:rsidP="00817CA2">
      <w:pPr>
        <w:spacing w:line="240" w:lineRule="exact"/>
        <w:rPr>
          <w:rFonts w:ascii="Calibri" w:eastAsia="Times New Roman" w:hAnsi="Calibri" w:cs="Calibri"/>
          <w:sz w:val="24"/>
        </w:rPr>
      </w:pPr>
    </w:p>
    <w:p w14:paraId="1592DE58" w14:textId="49D0447F" w:rsidR="00AB3DE7" w:rsidRDefault="00AB3DE7" w:rsidP="00817CA2">
      <w:pPr>
        <w:spacing w:line="240" w:lineRule="exact"/>
        <w:rPr>
          <w:rFonts w:ascii="Calibri" w:eastAsia="Times New Roman" w:hAnsi="Calibri" w:cs="Calibri"/>
          <w:noProof/>
          <w:sz w:val="24"/>
        </w:rPr>
      </w:pPr>
    </w:p>
    <w:p w14:paraId="51668889" w14:textId="2C389E08" w:rsidR="00AB3DE7" w:rsidRDefault="00AB3DE7" w:rsidP="00817CA2">
      <w:pPr>
        <w:spacing w:line="240" w:lineRule="exact"/>
        <w:rPr>
          <w:rFonts w:ascii="Calibri" w:eastAsia="Times New Roman" w:hAnsi="Calibri" w:cs="Calibri"/>
          <w:noProof/>
          <w:sz w:val="24"/>
        </w:rPr>
      </w:pPr>
    </w:p>
    <w:p w14:paraId="02E7443C" w14:textId="77777777" w:rsidR="00B13952" w:rsidRPr="001D3317" w:rsidRDefault="00B13952" w:rsidP="00B13952">
      <w:pPr>
        <w:pStyle w:val="Heading2"/>
        <w:rPr>
          <w:rFonts w:ascii="Calibri" w:hAnsi="Calibri" w:cs="Calibri"/>
          <w:b/>
          <w:bCs w:val="0"/>
          <w:sz w:val="32"/>
          <w:szCs w:val="32"/>
        </w:rPr>
      </w:pPr>
      <w:r w:rsidRPr="001D3317">
        <w:rPr>
          <w:rFonts w:ascii="Calibri" w:hAnsi="Calibri" w:cs="Calibri"/>
          <w:b/>
          <w:bCs w:val="0"/>
          <w:sz w:val="32"/>
          <w:szCs w:val="32"/>
        </w:rPr>
        <w:t>Example Home Page Announcements</w:t>
      </w:r>
    </w:p>
    <w:p w14:paraId="7D315190" w14:textId="77777777" w:rsidR="00B13952" w:rsidRPr="00817CA2" w:rsidRDefault="00B13952" w:rsidP="00B13952">
      <w:pPr>
        <w:spacing w:after="0" w:line="240" w:lineRule="auto"/>
        <w:rPr>
          <w:rFonts w:ascii="Calibri" w:hAnsi="Calibri" w:cs="Calibri"/>
          <w:sz w:val="24"/>
        </w:rPr>
      </w:pPr>
      <w:r w:rsidRPr="00817CA2">
        <w:rPr>
          <w:rFonts w:ascii="Calibri" w:hAnsi="Calibri" w:cs="Calibri"/>
          <w:sz w:val="24"/>
        </w:rPr>
        <w:t xml:space="preserve">The release has a lot of nice enhancements, you may want to highlight a different one every few days on your homepage and via Social Media. You can just cut and paste these into your homepage editor. If you want to add pictures you can do that too but make sure to upload them to your server. </w:t>
      </w:r>
    </w:p>
    <w:p w14:paraId="004543D2" w14:textId="77777777" w:rsidR="00AB3DE7" w:rsidRDefault="00AB3DE7" w:rsidP="00817CA2">
      <w:pPr>
        <w:spacing w:line="240" w:lineRule="exact"/>
        <w:rPr>
          <w:rFonts w:ascii="Calibri" w:eastAsia="Times New Roman" w:hAnsi="Calibri" w:cs="Calibri"/>
          <w:noProof/>
          <w:sz w:val="24"/>
        </w:rPr>
      </w:pPr>
    </w:p>
    <w:p w14:paraId="5D1A5A44" w14:textId="1E47352F" w:rsidR="00AB3DE7" w:rsidRDefault="00AB3DE7" w:rsidP="00817CA2">
      <w:pPr>
        <w:spacing w:line="240" w:lineRule="exact"/>
        <w:rPr>
          <w:rFonts w:ascii="Calibri" w:eastAsia="Times New Roman" w:hAnsi="Calibri" w:cs="Calibri"/>
          <w:noProof/>
          <w:sz w:val="24"/>
        </w:rPr>
      </w:pPr>
    </w:p>
    <w:p w14:paraId="12F96858" w14:textId="1C5FBE8E" w:rsidR="00AB3DE7" w:rsidRDefault="00AB3DE7" w:rsidP="00817CA2">
      <w:pPr>
        <w:spacing w:line="240" w:lineRule="exact"/>
        <w:rPr>
          <w:rFonts w:ascii="Calibri" w:eastAsia="Times New Roman" w:hAnsi="Calibri" w:cs="Calibri"/>
          <w:noProof/>
          <w:sz w:val="24"/>
        </w:rPr>
      </w:pPr>
    </w:p>
    <w:p w14:paraId="201E203C" w14:textId="77777777" w:rsidR="00C74E24" w:rsidRDefault="00C74E24" w:rsidP="00817CA2">
      <w:pPr>
        <w:spacing w:line="240" w:lineRule="exact"/>
        <w:rPr>
          <w:rFonts w:ascii="Calibri" w:eastAsia="Times New Roman" w:hAnsi="Calibri" w:cs="Calibri"/>
          <w:noProof/>
          <w:sz w:val="24"/>
        </w:rPr>
      </w:pPr>
    </w:p>
    <w:p w14:paraId="26B6C8BC" w14:textId="3E0FB132" w:rsidR="00BB2663" w:rsidRDefault="00BB2663" w:rsidP="00817CA2">
      <w:pPr>
        <w:spacing w:line="240" w:lineRule="exact"/>
        <w:rPr>
          <w:rFonts w:ascii="Calibri" w:eastAsia="Times New Roman" w:hAnsi="Calibri" w:cs="Calibri"/>
          <w:sz w:val="24"/>
        </w:rPr>
      </w:pPr>
    </w:p>
    <w:p w14:paraId="63368042" w14:textId="5D32E3DB" w:rsidR="009A23EC" w:rsidRPr="009A23EC" w:rsidRDefault="00104BE7" w:rsidP="009A23EC">
      <w:pPr>
        <w:rPr>
          <w:rFonts w:ascii="Calibri" w:hAnsi="Calibri" w:cs="Calibri"/>
          <w:noProof/>
          <w:sz w:val="24"/>
        </w:rPr>
      </w:pPr>
      <w:r>
        <w:rPr>
          <w:rFonts w:ascii="Calibri" w:hAnsi="Calibri" w:cs="Calibri"/>
          <w:b/>
          <w:bCs/>
          <w:sz w:val="24"/>
        </w:rPr>
        <w:lastRenderedPageBreak/>
        <w:t>Price Analysis Widget</w:t>
      </w:r>
    </w:p>
    <w:p w14:paraId="39FE3A52" w14:textId="5D810085" w:rsidR="00806CD4" w:rsidRPr="00826F9A" w:rsidRDefault="00806CD4" w:rsidP="00806CD4">
      <w:pPr>
        <w:spacing w:after="0"/>
        <w:rPr>
          <w:rFonts w:ascii="Calibri" w:eastAsia="Times New Roman" w:hAnsi="Calibri" w:cs="Times New Roman"/>
          <w:sz w:val="24"/>
        </w:rPr>
      </w:pPr>
      <w:r w:rsidRPr="00826F9A">
        <w:rPr>
          <w:rFonts w:ascii="Calibri" w:eastAsia="Times New Roman" w:hAnsi="Calibri" w:cs="Times New Roman"/>
          <w:sz w:val="24"/>
        </w:rPr>
        <w:t>Black Knight is very excited to announce the release of the Price Analysis feature, which can be used by agents to determine pricing by viewing the Potential Buyers and any available AVMs if enabled. The feature can be accessed from the menu bar of the Listing Input Form for a current Full, Partial or Subject Property Listing.</w:t>
      </w:r>
    </w:p>
    <w:p w14:paraId="691039D2" w14:textId="26F34EC1" w:rsidR="00806CD4" w:rsidRPr="00826F9A" w:rsidRDefault="00806CD4" w:rsidP="00806CD4">
      <w:pPr>
        <w:spacing w:after="0"/>
        <w:jc w:val="center"/>
        <w:rPr>
          <w:rFonts w:ascii="Calibri" w:eastAsia="Times New Roman" w:hAnsi="Calibri" w:cs="Times New Roman"/>
          <w:sz w:val="24"/>
        </w:rPr>
      </w:pPr>
    </w:p>
    <w:p w14:paraId="2E872BEB" w14:textId="69639E64" w:rsidR="00806CD4" w:rsidRPr="00826F9A" w:rsidRDefault="00806CD4" w:rsidP="00806CD4">
      <w:pPr>
        <w:spacing w:after="0"/>
        <w:rPr>
          <w:rFonts w:ascii="Calibri" w:eastAsia="Times New Roman" w:hAnsi="Calibri" w:cs="Times New Roman"/>
          <w:sz w:val="24"/>
        </w:rPr>
      </w:pPr>
      <w:r w:rsidRPr="00826F9A">
        <w:rPr>
          <w:rFonts w:ascii="Calibri" w:eastAsia="Times New Roman" w:hAnsi="Calibri" w:cs="Times New Roman"/>
          <w:sz w:val="24"/>
        </w:rPr>
        <w:t xml:space="preserve">Clicking the option will launch an interactive modal displaying the Potential Buyers in Paragon. </w:t>
      </w:r>
    </w:p>
    <w:p w14:paraId="12ACAF2A" w14:textId="78626A58" w:rsidR="00806CD4" w:rsidRPr="00826F9A" w:rsidRDefault="00806CD4" w:rsidP="00806CD4">
      <w:pPr>
        <w:spacing w:after="0"/>
        <w:rPr>
          <w:rFonts w:ascii="Calibri" w:eastAsia="Times New Roman" w:hAnsi="Calibri" w:cs="Times New Roman"/>
          <w:sz w:val="24"/>
        </w:rPr>
      </w:pPr>
    </w:p>
    <w:p w14:paraId="1737D7CF" w14:textId="6AD31B46" w:rsidR="0064457B" w:rsidRDefault="001437DB" w:rsidP="0064457B">
      <w:pPr>
        <w:spacing w:after="0"/>
        <w:rPr>
          <w:rFonts w:ascii="Calibri" w:eastAsia="Times New Roman" w:hAnsi="Calibri" w:cs="Times New Roman"/>
        </w:rPr>
      </w:pPr>
      <w:r w:rsidRPr="00826F9A">
        <w:rPr>
          <w:noProof/>
          <w:sz w:val="24"/>
        </w:rPr>
        <w:drawing>
          <wp:anchor distT="0" distB="0" distL="114300" distR="114300" simplePos="0" relativeHeight="251736064" behindDoc="0" locked="0" layoutInCell="1" allowOverlap="1" wp14:anchorId="157C6524" wp14:editId="6040CB0D">
            <wp:simplePos x="0" y="0"/>
            <wp:positionH relativeFrom="column">
              <wp:posOffset>3268345</wp:posOffset>
            </wp:positionH>
            <wp:positionV relativeFrom="paragraph">
              <wp:posOffset>127635</wp:posOffset>
            </wp:positionV>
            <wp:extent cx="3052445" cy="1535430"/>
            <wp:effectExtent l="133350" t="133350" r="128905" b="1409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52445" cy="1535430"/>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90B9B" w:rsidRPr="00826F9A">
        <w:rPr>
          <w:noProof/>
          <w:sz w:val="24"/>
        </w:rPr>
        <w:drawing>
          <wp:anchor distT="0" distB="0" distL="114300" distR="114300" simplePos="0" relativeHeight="251728896" behindDoc="0" locked="0" layoutInCell="1" allowOverlap="1" wp14:anchorId="2F2A1DC5" wp14:editId="168EB141">
            <wp:simplePos x="0" y="0"/>
            <wp:positionH relativeFrom="column">
              <wp:posOffset>3268345</wp:posOffset>
            </wp:positionH>
            <wp:positionV relativeFrom="paragraph">
              <wp:posOffset>127635</wp:posOffset>
            </wp:positionV>
            <wp:extent cx="3052445" cy="1535430"/>
            <wp:effectExtent l="133350" t="133350" r="128905" b="1409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52445" cy="1535430"/>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4457B" w:rsidRPr="0064457B">
        <w:rPr>
          <w:rFonts w:ascii="Calibri" w:eastAsia="Times New Roman" w:hAnsi="Calibri" w:cs="Times New Roman"/>
          <w:sz w:val="24"/>
        </w:rPr>
        <w:t>The Potential Buyers are based on contacts whose saved search notifications include search criteria that match the listing in focus.</w:t>
      </w:r>
    </w:p>
    <w:p w14:paraId="7BF2FACD" w14:textId="545ECDFB" w:rsidR="00806CD4" w:rsidRPr="00C739D9" w:rsidRDefault="00806CD4" w:rsidP="00806CD4">
      <w:pPr>
        <w:spacing w:after="0"/>
        <w:rPr>
          <w:rFonts w:ascii="Calibri" w:eastAsia="Times New Roman" w:hAnsi="Calibri" w:cs="Times New Roman"/>
          <w:sz w:val="24"/>
        </w:rPr>
      </w:pPr>
    </w:p>
    <w:p w14:paraId="338C79D1" w14:textId="7CCEC2DC" w:rsidR="00806CD4" w:rsidRDefault="00806CD4" w:rsidP="00806CD4">
      <w:pPr>
        <w:spacing w:after="0"/>
        <w:rPr>
          <w:rFonts w:ascii="Calibri" w:eastAsia="Times New Roman" w:hAnsi="Calibri" w:cs="Times New Roman"/>
          <w:sz w:val="24"/>
        </w:rPr>
      </w:pPr>
      <w:r w:rsidRPr="00826F9A">
        <w:rPr>
          <w:rFonts w:ascii="Calibri" w:eastAsia="Times New Roman" w:hAnsi="Calibri" w:cs="Times New Roman"/>
          <w:sz w:val="24"/>
        </w:rPr>
        <w:t xml:space="preserve">Armed with the Potential Buyers and the AVMs, agents can enter a New Price into the interactive widget and click the Recalculate Buyers to determine the effective change on potential buyers. </w:t>
      </w:r>
    </w:p>
    <w:p w14:paraId="13647380" w14:textId="77777777" w:rsidR="00590B9B" w:rsidRDefault="00590B9B" w:rsidP="009A23EC">
      <w:pPr>
        <w:rPr>
          <w:rFonts w:ascii="Calibri" w:eastAsia="Times New Roman" w:hAnsi="Calibri" w:cs="Times New Roman"/>
          <w:sz w:val="24"/>
        </w:rPr>
      </w:pPr>
    </w:p>
    <w:p w14:paraId="4A4BAA70" w14:textId="3A9A1020" w:rsidR="009A23EC" w:rsidRDefault="00590B9B" w:rsidP="009A23EC">
      <w:pPr>
        <w:rPr>
          <w:noProof/>
        </w:rPr>
      </w:pPr>
      <w:r w:rsidRPr="00187D18">
        <w:rPr>
          <w:noProof/>
        </w:rPr>
        <w:drawing>
          <wp:anchor distT="0" distB="0" distL="114300" distR="114300" simplePos="0" relativeHeight="251732992" behindDoc="0" locked="0" layoutInCell="1" allowOverlap="1" wp14:anchorId="06508DD7" wp14:editId="326889EB">
            <wp:simplePos x="0" y="0"/>
            <wp:positionH relativeFrom="column">
              <wp:posOffset>4147185</wp:posOffset>
            </wp:positionH>
            <wp:positionV relativeFrom="paragraph">
              <wp:posOffset>215265</wp:posOffset>
            </wp:positionV>
            <wp:extent cx="1998345" cy="2346325"/>
            <wp:effectExtent l="133350" t="133350" r="135255" b="13017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8345" cy="2346325"/>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187D18">
        <w:rPr>
          <w:noProof/>
        </w:rPr>
        <w:drawing>
          <wp:anchor distT="0" distB="0" distL="114300" distR="114300" simplePos="0" relativeHeight="251730944" behindDoc="0" locked="0" layoutInCell="1" allowOverlap="1" wp14:anchorId="205A42F3" wp14:editId="331D94B1">
            <wp:simplePos x="0" y="0"/>
            <wp:positionH relativeFrom="column">
              <wp:posOffset>280035</wp:posOffset>
            </wp:positionH>
            <wp:positionV relativeFrom="paragraph">
              <wp:posOffset>254000</wp:posOffset>
            </wp:positionV>
            <wp:extent cx="2001010" cy="2349500"/>
            <wp:effectExtent l="133350" t="133350" r="132715" b="1270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01010" cy="2349500"/>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3D57576" w14:textId="6973AF8E" w:rsidR="009A23EC" w:rsidRDefault="00590B9B" w:rsidP="009A23EC">
      <w:pPr>
        <w:rPr>
          <w:noProof/>
        </w:rPr>
      </w:pPr>
      <w:r w:rsidRPr="00187D18">
        <w:rPr>
          <w:noProof/>
        </w:rPr>
        <w:drawing>
          <wp:anchor distT="0" distB="0" distL="114300" distR="114300" simplePos="0" relativeHeight="251731968" behindDoc="0" locked="0" layoutInCell="1" allowOverlap="1" wp14:anchorId="0EFB0C60" wp14:editId="5035E97A">
            <wp:simplePos x="0" y="0"/>
            <wp:positionH relativeFrom="column">
              <wp:posOffset>2127885</wp:posOffset>
            </wp:positionH>
            <wp:positionV relativeFrom="paragraph">
              <wp:posOffset>370840</wp:posOffset>
            </wp:positionV>
            <wp:extent cx="1998762" cy="2347252"/>
            <wp:effectExtent l="133350" t="133350" r="135255" b="12954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98762" cy="2347252"/>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7D060AAA" w14:textId="4134FA9E" w:rsidR="007303BF" w:rsidRDefault="007303BF" w:rsidP="009A23EC">
      <w:pPr>
        <w:rPr>
          <w:noProof/>
        </w:rPr>
      </w:pPr>
    </w:p>
    <w:p w14:paraId="6BB0131A" w14:textId="1C09740D" w:rsidR="00826F9A" w:rsidRDefault="00826F9A" w:rsidP="00826F9A">
      <w:pPr>
        <w:spacing w:after="0"/>
        <w:rPr>
          <w:rFonts w:ascii="Calibri" w:eastAsia="Times New Roman" w:hAnsi="Calibri" w:cs="Times New Roman"/>
        </w:rPr>
      </w:pPr>
    </w:p>
    <w:p w14:paraId="31B5DA3C" w14:textId="77777777" w:rsidR="00D11971" w:rsidRDefault="00D11971" w:rsidP="00826F9A">
      <w:pPr>
        <w:spacing w:after="0"/>
        <w:rPr>
          <w:rFonts w:ascii="Calibri" w:eastAsia="Times New Roman" w:hAnsi="Calibri" w:cs="Times New Roman"/>
        </w:rPr>
      </w:pPr>
    </w:p>
    <w:p w14:paraId="30A915FD" w14:textId="3452D413" w:rsidR="00826F9A" w:rsidRPr="00826F9A" w:rsidRDefault="00826F9A" w:rsidP="00826F9A">
      <w:pPr>
        <w:spacing w:after="0"/>
        <w:rPr>
          <w:rFonts w:ascii="Calibri" w:eastAsia="Times New Roman" w:hAnsi="Calibri" w:cs="Times New Roman"/>
          <w:sz w:val="24"/>
        </w:rPr>
      </w:pPr>
      <w:r w:rsidRPr="00826F9A">
        <w:rPr>
          <w:rFonts w:ascii="Calibri" w:eastAsia="Times New Roman" w:hAnsi="Calibri" w:cs="Times New Roman"/>
          <w:sz w:val="24"/>
        </w:rPr>
        <w:t>From here, the agent can click the “Use New Price” button and the widget will auto-pop the new price onto the form or they can close the widget to end. This will be an incredible tool that agents can show clients or potential clients to help determine pricing and/or to help motivate to list.</w:t>
      </w:r>
    </w:p>
    <w:p w14:paraId="61BD5EFA" w14:textId="113150AA" w:rsidR="00826F9A" w:rsidRPr="00826F9A" w:rsidRDefault="00826F9A" w:rsidP="00826F9A">
      <w:pPr>
        <w:spacing w:after="0"/>
        <w:rPr>
          <w:rFonts w:ascii="Calibri" w:eastAsia="Times New Roman" w:hAnsi="Calibri" w:cs="Times New Roman"/>
          <w:sz w:val="24"/>
        </w:rPr>
      </w:pPr>
    </w:p>
    <w:p w14:paraId="5FE9A42E" w14:textId="106479DE" w:rsidR="00DF20EF" w:rsidRPr="00826F9A" w:rsidRDefault="00826F9A" w:rsidP="00826F9A">
      <w:pPr>
        <w:spacing w:after="0"/>
        <w:rPr>
          <w:rFonts w:ascii="Calibri" w:eastAsia="Times New Roman" w:hAnsi="Calibri" w:cs="Times New Roman"/>
          <w:sz w:val="24"/>
        </w:rPr>
      </w:pPr>
      <w:r w:rsidRPr="00826F9A">
        <w:rPr>
          <w:rFonts w:ascii="Calibri" w:eastAsia="Times New Roman" w:hAnsi="Calibri" w:cs="Times New Roman"/>
          <w:sz w:val="24"/>
        </w:rPr>
        <w:t>And there’s more to come! Coming in 5.87, we’ll be adding another metric to the Price Analysis widget called Location Score, which will display the relative hotness of the postal area for the listing compared to other postal areas.</w:t>
      </w:r>
    </w:p>
    <w:sectPr w:rsidR="00DF20EF" w:rsidRPr="00826F9A" w:rsidSect="00C62C5B">
      <w:headerReference w:type="default" r:id="rId25"/>
      <w:footerReference w:type="default" r:id="rId26"/>
      <w:headerReference w:type="first" r:id="rId27"/>
      <w:footerReference w:type="first" r:id="rId28"/>
      <w:pgSz w:w="12240" w:h="15840"/>
      <w:pgMar w:top="2160" w:right="1080" w:bottom="1440" w:left="1080" w:header="45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1FC973" w14:textId="77777777" w:rsidR="0055427E" w:rsidRDefault="0055427E" w:rsidP="00C055A5">
      <w:pPr>
        <w:spacing w:after="0" w:line="240" w:lineRule="auto"/>
      </w:pPr>
      <w:r>
        <w:separator/>
      </w:r>
    </w:p>
  </w:endnote>
  <w:endnote w:type="continuationSeparator" w:id="0">
    <w:p w14:paraId="20F8B3C0" w14:textId="77777777" w:rsidR="0055427E" w:rsidRDefault="0055427E" w:rsidP="00C05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C3FF7"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noProof/>
        <w:color w:val="636463" w:themeColor="text2"/>
      </w:rPr>
      <w:drawing>
        <wp:anchor distT="0" distB="0" distL="114300" distR="114300" simplePos="0" relativeHeight="251703296" behindDoc="1" locked="0" layoutInCell="1" allowOverlap="1" wp14:anchorId="265473EC" wp14:editId="10EFF762">
          <wp:simplePos x="0" y="0"/>
          <wp:positionH relativeFrom="margin">
            <wp:posOffset>-457200</wp:posOffset>
          </wp:positionH>
          <wp:positionV relativeFrom="paragraph">
            <wp:posOffset>-89747</wp:posOffset>
          </wp:positionV>
          <wp:extent cx="7361765" cy="80793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Backgro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60399" cy="8187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C5B">
      <w:rPr>
        <w:noProof/>
        <w:color w:val="636463" w:themeColor="text2"/>
      </w:rPr>
      <mc:AlternateContent>
        <mc:Choice Requires="wps">
          <w:drawing>
            <wp:anchor distT="0" distB="0" distL="114300" distR="114300" simplePos="0" relativeHeight="251702272" behindDoc="0" locked="0" layoutInCell="1" allowOverlap="1" wp14:anchorId="60F22B7D" wp14:editId="457B3FCA">
              <wp:simplePos x="0" y="0"/>
              <wp:positionH relativeFrom="column">
                <wp:posOffset>-434975</wp:posOffset>
              </wp:positionH>
              <wp:positionV relativeFrom="paragraph">
                <wp:posOffset>-59055</wp:posOffset>
              </wp:positionV>
              <wp:extent cx="652780" cy="678180"/>
              <wp:effectExtent l="0" t="0" r="0" b="762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 cy="67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22B7D" id="_x0000_t202" coordsize="21600,21600" o:spt="202" path="m,l,21600r21600,l21600,xe">
              <v:stroke joinstyle="miter"/>
              <v:path gradientshapeok="t" o:connecttype="rect"/>
            </v:shapetype>
            <v:shape id="Text Box 35" o:spid="_x0000_s1026" type="#_x0000_t202" style="position:absolute;left:0;text-align:left;margin-left:-34.25pt;margin-top:-4.65pt;width:51.4pt;height:5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" filled="f" stroked="f" strokeweight=".5pt">
              <v:textbo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v:textbox>
            </v:shape>
          </w:pict>
        </mc:Fallback>
      </mc:AlternateContent>
    </w:r>
    <w:r w:rsidRPr="00C62C5B">
      <w:rPr>
        <w:rFonts w:asciiTheme="majorHAnsi" w:eastAsia="Times New Roman" w:hAnsiTheme="majorHAnsi" w:cstheme="majorHAnsi"/>
        <w:color w:val="636463" w:themeColor="text2"/>
        <w:sz w:val="16"/>
        <w:szCs w:val="16"/>
      </w:rPr>
      <w:br/>
      <w:t>Confidential, Proprietary and/or Trade Secret</w:t>
    </w:r>
  </w:p>
  <w:p w14:paraId="1BAED1E1"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TM SM ® Trademark(s) of Black Knight IP Holding Company, LLC, or an affiliate.</w:t>
    </w:r>
  </w:p>
  <w:p w14:paraId="1CB674D7" w14:textId="303110E9" w:rsidR="00022D47" w:rsidRPr="00C62C5B" w:rsidRDefault="00806810" w:rsidP="00C62C5B">
    <w:pPr>
      <w:spacing w:after="0" w:line="240" w:lineRule="auto"/>
      <w:ind w:left="2880" w:firstLine="720"/>
      <w:jc w:val="right"/>
      <w:rPr>
        <w:rFonts w:asciiTheme="majorHAnsi"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 xml:space="preserve">© </w:t>
    </w:r>
    <w:r w:rsidR="00C62C5B">
      <w:rPr>
        <w:rFonts w:asciiTheme="majorHAnsi" w:eastAsia="Times New Roman" w:hAnsiTheme="majorHAnsi" w:cstheme="majorHAnsi"/>
        <w:color w:val="636463" w:themeColor="text2"/>
        <w:sz w:val="16"/>
        <w:szCs w:val="16"/>
      </w:rPr>
      <w:fldChar w:fldCharType="begin"/>
    </w:r>
    <w:r w:rsidR="00C62C5B">
      <w:rPr>
        <w:rFonts w:asciiTheme="majorHAnsi" w:eastAsia="Times New Roman" w:hAnsiTheme="majorHAnsi" w:cstheme="majorHAnsi"/>
        <w:color w:val="636463" w:themeColor="text2"/>
        <w:sz w:val="16"/>
        <w:szCs w:val="16"/>
      </w:rPr>
      <w:instrText xml:space="preserve"> DATE  \@ "yyyy"  \* MERGEFORMAT </w:instrText>
    </w:r>
    <w:r w:rsidR="00C62C5B">
      <w:rPr>
        <w:rFonts w:asciiTheme="majorHAnsi" w:eastAsia="Times New Roman" w:hAnsiTheme="majorHAnsi" w:cstheme="majorHAnsi"/>
        <w:color w:val="636463" w:themeColor="text2"/>
        <w:sz w:val="16"/>
        <w:szCs w:val="16"/>
      </w:rPr>
      <w:fldChar w:fldCharType="separate"/>
    </w:r>
    <w:r w:rsidR="0064457B">
      <w:rPr>
        <w:rFonts w:asciiTheme="majorHAnsi" w:eastAsia="Times New Roman" w:hAnsiTheme="majorHAnsi" w:cstheme="majorHAnsi"/>
        <w:noProof/>
        <w:color w:val="636463" w:themeColor="text2"/>
        <w:sz w:val="16"/>
        <w:szCs w:val="16"/>
      </w:rPr>
      <w:t>2021</w:t>
    </w:r>
    <w:r w:rsidR="00C62C5B">
      <w:rPr>
        <w:rFonts w:asciiTheme="majorHAnsi" w:eastAsia="Times New Roman" w:hAnsiTheme="majorHAnsi" w:cstheme="majorHAnsi"/>
        <w:color w:val="636463" w:themeColor="text2"/>
        <w:sz w:val="16"/>
        <w:szCs w:val="16"/>
      </w:rPr>
      <w:fldChar w:fldCharType="end"/>
    </w:r>
    <w:r w:rsidR="00C62C5B">
      <w:rPr>
        <w:rFonts w:asciiTheme="majorHAnsi" w:eastAsia="Times New Roman" w:hAnsiTheme="majorHAnsi" w:cstheme="majorHAnsi"/>
        <w:color w:val="636463" w:themeColor="text2"/>
        <w:sz w:val="16"/>
        <w:szCs w:val="16"/>
      </w:rPr>
      <w:t xml:space="preserve"> </w:t>
    </w:r>
    <w:r w:rsidRPr="00C62C5B">
      <w:rPr>
        <w:rFonts w:asciiTheme="majorHAnsi" w:eastAsia="Times New Roman" w:hAnsiTheme="majorHAnsi" w:cstheme="majorHAnsi"/>
        <w:color w:val="636463" w:themeColor="text2"/>
        <w:sz w:val="16"/>
        <w:szCs w:val="16"/>
      </w:rPr>
      <w:t xml:space="preserve">Black Knight </w:t>
    </w:r>
    <w:r w:rsidR="0059335C">
      <w:rPr>
        <w:rFonts w:asciiTheme="majorHAnsi" w:eastAsia="Times New Roman" w:hAnsiTheme="majorHAnsi" w:cstheme="majorHAnsi"/>
        <w:color w:val="636463" w:themeColor="text2"/>
        <w:sz w:val="16"/>
        <w:szCs w:val="16"/>
      </w:rPr>
      <w:t>Technologies</w:t>
    </w:r>
    <w:r w:rsidRPr="00C62C5B">
      <w:rPr>
        <w:rFonts w:asciiTheme="majorHAnsi" w:eastAsia="Times New Roman" w:hAnsiTheme="majorHAnsi" w:cstheme="majorHAnsi"/>
        <w:color w:val="636463" w:themeColor="text2"/>
        <w:sz w:val="16"/>
        <w:szCs w:val="16"/>
      </w:rPr>
      <w:t>, LLC.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1D3B5" w14:textId="77777777" w:rsidR="0051055B" w:rsidRDefault="0051055B" w:rsidP="00C055A5">
    <w:pPr>
      <w:ind w:left="-720"/>
      <w:rPr>
        <w:noProof/>
        <w:color w:val="FFFFFF" w:themeColor="background1"/>
      </w:rPr>
    </w:pPr>
  </w:p>
  <w:p w14:paraId="4FF399EC" w14:textId="77777777" w:rsidR="00022D47" w:rsidRDefault="0051055B" w:rsidP="00C055A5">
    <w:pPr>
      <w:ind w:left="-720"/>
    </w:pPr>
    <w:r>
      <w:rPr>
        <w:noProof/>
        <w:color w:val="FFFFFF" w:themeColor="background1"/>
      </w:rPr>
      <w:drawing>
        <wp:anchor distT="0" distB="0" distL="114300" distR="114300" simplePos="0" relativeHeight="251700224" behindDoc="1" locked="0" layoutInCell="1" allowOverlap="1" wp14:anchorId="7BD453A9" wp14:editId="1B9A6DF0">
          <wp:simplePos x="0" y="0"/>
          <wp:positionH relativeFrom="page">
            <wp:align>left</wp:align>
          </wp:positionH>
          <wp:positionV relativeFrom="paragraph">
            <wp:posOffset>-174625</wp:posOffset>
          </wp:positionV>
          <wp:extent cx="7753350" cy="957631"/>
          <wp:effectExtent l="0" t="0" r="0" b="0"/>
          <wp:wrapNone/>
          <wp:docPr id="56" name="Picture 56" descr="X:\Templates\_BlackKnight\Word\Footers\Footer_BKFS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_BKFS_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205" cy="9658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E48018" w14:textId="77777777" w:rsidR="0055427E" w:rsidRDefault="0055427E" w:rsidP="00C055A5">
      <w:pPr>
        <w:spacing w:after="0" w:line="240" w:lineRule="auto"/>
      </w:pPr>
      <w:r>
        <w:separator/>
      </w:r>
    </w:p>
  </w:footnote>
  <w:footnote w:type="continuationSeparator" w:id="0">
    <w:p w14:paraId="2EE52CAB" w14:textId="77777777" w:rsidR="0055427E" w:rsidRDefault="0055427E" w:rsidP="00C05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E2627" w14:textId="77777777" w:rsidR="00022D47" w:rsidRPr="00C62C5B" w:rsidRDefault="00C62C5B" w:rsidP="00C62C5B">
    <w:pPr>
      <w:pStyle w:val="Header"/>
      <w:ind w:left="-720"/>
    </w:pPr>
    <w:r>
      <w:rPr>
        <w:noProof/>
      </w:rPr>
      <w:drawing>
        <wp:anchor distT="0" distB="0" distL="114300" distR="114300" simplePos="0" relativeHeight="251704320" behindDoc="0" locked="0" layoutInCell="1" allowOverlap="1" wp14:anchorId="13263C87" wp14:editId="3CECB307">
          <wp:simplePos x="0" y="0"/>
          <wp:positionH relativeFrom="column">
            <wp:posOffset>4622800</wp:posOffset>
          </wp:positionH>
          <wp:positionV relativeFrom="paragraph">
            <wp:posOffset>247651</wp:posOffset>
          </wp:positionV>
          <wp:extent cx="2092960" cy="536444"/>
          <wp:effectExtent l="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KFS_TD+A_logo_CMYK_RegMa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7045" cy="53749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9CDEEB" wp14:editId="2020D33C">
          <wp:extent cx="7340598" cy="93133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ing_BK_Word_footerHeader_short.png"/>
                  <pic:cNvPicPr/>
                </pic:nvPicPr>
                <pic:blipFill>
                  <a:blip r:embed="rId2">
                    <a:extLst>
                      <a:ext uri="{28A0092B-C50C-407E-A947-70E740481C1C}">
                        <a14:useLocalDpi xmlns:a14="http://schemas.microsoft.com/office/drawing/2010/main" val="0"/>
                      </a:ext>
                    </a:extLst>
                  </a:blip>
                  <a:stretch>
                    <a:fillRect/>
                  </a:stretch>
                </pic:blipFill>
                <pic:spPr>
                  <a:xfrm>
                    <a:off x="0" y="0"/>
                    <a:ext cx="7507240" cy="95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B6D4A" w14:textId="77777777" w:rsidR="00022D47" w:rsidRDefault="00FC79A3">
    <w:r>
      <w:rPr>
        <w:noProof/>
      </w:rPr>
      <mc:AlternateContent>
        <mc:Choice Requires="wps">
          <w:drawing>
            <wp:anchor distT="4294967295" distB="4294967295" distL="114300" distR="114300" simplePos="0" relativeHeight="251697152" behindDoc="0" locked="0" layoutInCell="1" allowOverlap="1" wp14:anchorId="244AF902" wp14:editId="6B3F8649">
              <wp:simplePos x="0" y="0"/>
              <wp:positionH relativeFrom="column">
                <wp:posOffset>-346075</wp:posOffset>
              </wp:positionH>
              <wp:positionV relativeFrom="paragraph">
                <wp:posOffset>514188</wp:posOffset>
              </wp:positionV>
              <wp:extent cx="4348480" cy="0"/>
              <wp:effectExtent l="0" t="0" r="33020" b="19050"/>
              <wp:wrapTight wrapText="bothSides">
                <wp:wrapPolygon edited="0">
                  <wp:start x="0" y="-1"/>
                  <wp:lineTo x="0" y="-1"/>
                  <wp:lineTo x="21669" y="-1"/>
                  <wp:lineTo x="21669" y="-1"/>
                  <wp:lineTo x="0" y="-1"/>
                </wp:wrapPolygon>
              </wp:wrapTight>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480" cy="0"/>
                      </a:xfrm>
                      <a:prstGeom prst="line">
                        <a:avLst/>
                      </a:prstGeom>
                      <a:noFill/>
                      <a:ln w="6350">
                        <a:solidFill>
                          <a:srgbClr val="C5981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6F8F220" id="Straight Connector 8"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25pt,40.5pt" to="315.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" strokecolor="#c5981c" strokeweight=".5pt">
              <w10:wrap type="tight"/>
            </v:line>
          </w:pict>
        </mc:Fallback>
      </mc:AlternateContent>
    </w:r>
    <w:r w:rsidR="005F6BF6">
      <w:rPr>
        <w:noProof/>
      </w:rPr>
      <w:drawing>
        <wp:anchor distT="0" distB="0" distL="114300" distR="114300" simplePos="0" relativeHeight="251696128" behindDoc="1" locked="0" layoutInCell="1" allowOverlap="1" wp14:anchorId="7F0F8013" wp14:editId="10B145ED">
          <wp:simplePos x="0" y="0"/>
          <wp:positionH relativeFrom="column">
            <wp:posOffset>4258310</wp:posOffset>
          </wp:positionH>
          <wp:positionV relativeFrom="paragraph">
            <wp:posOffset>0</wp:posOffset>
          </wp:positionV>
          <wp:extent cx="2561590" cy="809625"/>
          <wp:effectExtent l="0" t="0" r="0" b="9525"/>
          <wp:wrapTight wrapText="bothSides">
            <wp:wrapPolygon edited="0">
              <wp:start x="8674" y="0"/>
              <wp:lineTo x="7871" y="8132"/>
              <wp:lineTo x="0" y="9148"/>
              <wp:lineTo x="0" y="14231"/>
              <wp:lineTo x="8835" y="16264"/>
              <wp:lineTo x="5301" y="18296"/>
              <wp:lineTo x="4016" y="19313"/>
              <wp:lineTo x="4016" y="21346"/>
              <wp:lineTo x="16867" y="21346"/>
              <wp:lineTo x="17188" y="19821"/>
              <wp:lineTo x="16224" y="18805"/>
              <wp:lineTo x="11405" y="16264"/>
              <wp:lineTo x="21364" y="14231"/>
              <wp:lineTo x="21364" y="9148"/>
              <wp:lineTo x="11887" y="8132"/>
              <wp:lineTo x="12529" y="6099"/>
              <wp:lineTo x="12048" y="3558"/>
              <wp:lineTo x="10441" y="0"/>
              <wp:lineTo x="8674"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_Knight_corporate_logo_CMYK_w_outline_Blktyp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61590"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4D83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F0AE5C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9601F1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4BEA8B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306B0D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0DA7E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DDA31F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384F18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1F2CE4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88CF4D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B021F3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666812"/>
    <w:multiLevelType w:val="hybridMultilevel"/>
    <w:tmpl w:val="8B0CD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EFD22F4"/>
    <w:multiLevelType w:val="hybridMultilevel"/>
    <w:tmpl w:val="E1367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F6A141A"/>
    <w:multiLevelType w:val="hybridMultilevel"/>
    <w:tmpl w:val="D1E24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68146F"/>
    <w:multiLevelType w:val="hybridMultilevel"/>
    <w:tmpl w:val="1A349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E6210F"/>
    <w:multiLevelType w:val="hybridMultilevel"/>
    <w:tmpl w:val="D696C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641DE1"/>
    <w:multiLevelType w:val="hybridMultilevel"/>
    <w:tmpl w:val="FCB07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1935E9"/>
    <w:multiLevelType w:val="hybridMultilevel"/>
    <w:tmpl w:val="B54EE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1EE54A2"/>
    <w:multiLevelType w:val="hybridMultilevel"/>
    <w:tmpl w:val="8188C09E"/>
    <w:lvl w:ilvl="0" w:tplc="B1E088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E36761"/>
    <w:multiLevelType w:val="hybridMultilevel"/>
    <w:tmpl w:val="5F1C449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6EB2D24"/>
    <w:multiLevelType w:val="hybridMultilevel"/>
    <w:tmpl w:val="0068CCF6"/>
    <w:lvl w:ilvl="0" w:tplc="828002EA">
      <w:start w:val="1"/>
      <w:numFmt w:val="decimal"/>
      <w:lvlText w:val="%1."/>
      <w:lvlJc w:val="left"/>
      <w:pPr>
        <w:tabs>
          <w:tab w:val="num" w:pos="720"/>
        </w:tabs>
        <w:ind w:left="720" w:hanging="360"/>
      </w:pPr>
    </w:lvl>
    <w:lvl w:ilvl="1" w:tplc="46DCD69E" w:tentative="1">
      <w:start w:val="1"/>
      <w:numFmt w:val="decimal"/>
      <w:lvlText w:val="%2."/>
      <w:lvlJc w:val="left"/>
      <w:pPr>
        <w:tabs>
          <w:tab w:val="num" w:pos="1440"/>
        </w:tabs>
        <w:ind w:left="1440" w:hanging="360"/>
      </w:pPr>
    </w:lvl>
    <w:lvl w:ilvl="2" w:tplc="267CE220" w:tentative="1">
      <w:start w:val="1"/>
      <w:numFmt w:val="decimal"/>
      <w:lvlText w:val="%3."/>
      <w:lvlJc w:val="left"/>
      <w:pPr>
        <w:tabs>
          <w:tab w:val="num" w:pos="2160"/>
        </w:tabs>
        <w:ind w:left="2160" w:hanging="360"/>
      </w:pPr>
    </w:lvl>
    <w:lvl w:ilvl="3" w:tplc="7CE28BFC" w:tentative="1">
      <w:start w:val="1"/>
      <w:numFmt w:val="decimal"/>
      <w:lvlText w:val="%4."/>
      <w:lvlJc w:val="left"/>
      <w:pPr>
        <w:tabs>
          <w:tab w:val="num" w:pos="2880"/>
        </w:tabs>
        <w:ind w:left="2880" w:hanging="360"/>
      </w:pPr>
    </w:lvl>
    <w:lvl w:ilvl="4" w:tplc="B8C86D74" w:tentative="1">
      <w:start w:val="1"/>
      <w:numFmt w:val="decimal"/>
      <w:lvlText w:val="%5."/>
      <w:lvlJc w:val="left"/>
      <w:pPr>
        <w:tabs>
          <w:tab w:val="num" w:pos="3600"/>
        </w:tabs>
        <w:ind w:left="3600" w:hanging="360"/>
      </w:pPr>
    </w:lvl>
    <w:lvl w:ilvl="5" w:tplc="8FC28A74" w:tentative="1">
      <w:start w:val="1"/>
      <w:numFmt w:val="decimal"/>
      <w:lvlText w:val="%6."/>
      <w:lvlJc w:val="left"/>
      <w:pPr>
        <w:tabs>
          <w:tab w:val="num" w:pos="4320"/>
        </w:tabs>
        <w:ind w:left="4320" w:hanging="360"/>
      </w:pPr>
    </w:lvl>
    <w:lvl w:ilvl="6" w:tplc="1054C516" w:tentative="1">
      <w:start w:val="1"/>
      <w:numFmt w:val="decimal"/>
      <w:lvlText w:val="%7."/>
      <w:lvlJc w:val="left"/>
      <w:pPr>
        <w:tabs>
          <w:tab w:val="num" w:pos="5040"/>
        </w:tabs>
        <w:ind w:left="5040" w:hanging="360"/>
      </w:pPr>
    </w:lvl>
    <w:lvl w:ilvl="7" w:tplc="66544102" w:tentative="1">
      <w:start w:val="1"/>
      <w:numFmt w:val="decimal"/>
      <w:lvlText w:val="%8."/>
      <w:lvlJc w:val="left"/>
      <w:pPr>
        <w:tabs>
          <w:tab w:val="num" w:pos="5760"/>
        </w:tabs>
        <w:ind w:left="5760" w:hanging="360"/>
      </w:pPr>
    </w:lvl>
    <w:lvl w:ilvl="8" w:tplc="40D81F68" w:tentative="1">
      <w:start w:val="1"/>
      <w:numFmt w:val="decimal"/>
      <w:lvlText w:val="%9."/>
      <w:lvlJc w:val="left"/>
      <w:pPr>
        <w:tabs>
          <w:tab w:val="num" w:pos="6480"/>
        </w:tabs>
        <w:ind w:left="6480" w:hanging="360"/>
      </w:pPr>
    </w:lvl>
  </w:abstractNum>
  <w:abstractNum w:abstractNumId="21"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B510D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D0F4D33"/>
    <w:multiLevelType w:val="hybridMultilevel"/>
    <w:tmpl w:val="CD445CC8"/>
    <w:lvl w:ilvl="0" w:tplc="BCF0DD48">
      <w:start w:val="1"/>
      <w:numFmt w:val="bullet"/>
      <w:lvlText w:val=""/>
      <w:lvlJc w:val="left"/>
      <w:pPr>
        <w:ind w:left="108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1704D6B"/>
    <w:multiLevelType w:val="hybridMultilevel"/>
    <w:tmpl w:val="887A4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6DA137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76A1681"/>
    <w:multiLevelType w:val="hybridMultilevel"/>
    <w:tmpl w:val="2802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965C6F"/>
    <w:multiLevelType w:val="hybridMultilevel"/>
    <w:tmpl w:val="A52E6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4F3C78EF"/>
    <w:multiLevelType w:val="hybridMultilevel"/>
    <w:tmpl w:val="54606F88"/>
    <w:lvl w:ilvl="0" w:tplc="E6861E3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5844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9EC01D3"/>
    <w:multiLevelType w:val="hybridMultilevel"/>
    <w:tmpl w:val="48FAF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420A0F"/>
    <w:multiLevelType w:val="hybridMultilevel"/>
    <w:tmpl w:val="91FA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EC7C0E"/>
    <w:multiLevelType w:val="hybridMultilevel"/>
    <w:tmpl w:val="1130B84C"/>
    <w:lvl w:ilvl="0" w:tplc="EA44F09C">
      <w:start w:val="1"/>
      <w:numFmt w:val="decimal"/>
      <w:lvlText w:val="%1."/>
      <w:lvlJc w:val="left"/>
      <w:pPr>
        <w:tabs>
          <w:tab w:val="num" w:pos="720"/>
        </w:tabs>
        <w:ind w:left="720" w:hanging="360"/>
      </w:pPr>
    </w:lvl>
    <w:lvl w:ilvl="1" w:tplc="1B18B034" w:tentative="1">
      <w:start w:val="1"/>
      <w:numFmt w:val="decimal"/>
      <w:lvlText w:val="%2."/>
      <w:lvlJc w:val="left"/>
      <w:pPr>
        <w:tabs>
          <w:tab w:val="num" w:pos="1440"/>
        </w:tabs>
        <w:ind w:left="1440" w:hanging="360"/>
      </w:pPr>
    </w:lvl>
    <w:lvl w:ilvl="2" w:tplc="6686B4FC" w:tentative="1">
      <w:start w:val="1"/>
      <w:numFmt w:val="decimal"/>
      <w:lvlText w:val="%3."/>
      <w:lvlJc w:val="left"/>
      <w:pPr>
        <w:tabs>
          <w:tab w:val="num" w:pos="2160"/>
        </w:tabs>
        <w:ind w:left="2160" w:hanging="360"/>
      </w:pPr>
    </w:lvl>
    <w:lvl w:ilvl="3" w:tplc="9A427002" w:tentative="1">
      <w:start w:val="1"/>
      <w:numFmt w:val="decimal"/>
      <w:lvlText w:val="%4."/>
      <w:lvlJc w:val="left"/>
      <w:pPr>
        <w:tabs>
          <w:tab w:val="num" w:pos="2880"/>
        </w:tabs>
        <w:ind w:left="2880" w:hanging="360"/>
      </w:pPr>
    </w:lvl>
    <w:lvl w:ilvl="4" w:tplc="7D1ABD00" w:tentative="1">
      <w:start w:val="1"/>
      <w:numFmt w:val="decimal"/>
      <w:lvlText w:val="%5."/>
      <w:lvlJc w:val="left"/>
      <w:pPr>
        <w:tabs>
          <w:tab w:val="num" w:pos="3600"/>
        </w:tabs>
        <w:ind w:left="3600" w:hanging="360"/>
      </w:pPr>
    </w:lvl>
    <w:lvl w:ilvl="5" w:tplc="267A8346" w:tentative="1">
      <w:start w:val="1"/>
      <w:numFmt w:val="decimal"/>
      <w:lvlText w:val="%6."/>
      <w:lvlJc w:val="left"/>
      <w:pPr>
        <w:tabs>
          <w:tab w:val="num" w:pos="4320"/>
        </w:tabs>
        <w:ind w:left="4320" w:hanging="360"/>
      </w:pPr>
    </w:lvl>
    <w:lvl w:ilvl="6" w:tplc="9BE64EB0" w:tentative="1">
      <w:start w:val="1"/>
      <w:numFmt w:val="decimal"/>
      <w:lvlText w:val="%7."/>
      <w:lvlJc w:val="left"/>
      <w:pPr>
        <w:tabs>
          <w:tab w:val="num" w:pos="5040"/>
        </w:tabs>
        <w:ind w:left="5040" w:hanging="360"/>
      </w:pPr>
    </w:lvl>
    <w:lvl w:ilvl="7" w:tplc="1E005890" w:tentative="1">
      <w:start w:val="1"/>
      <w:numFmt w:val="decimal"/>
      <w:lvlText w:val="%8."/>
      <w:lvlJc w:val="left"/>
      <w:pPr>
        <w:tabs>
          <w:tab w:val="num" w:pos="5760"/>
        </w:tabs>
        <w:ind w:left="5760" w:hanging="360"/>
      </w:pPr>
    </w:lvl>
    <w:lvl w:ilvl="8" w:tplc="E026B860" w:tentative="1">
      <w:start w:val="1"/>
      <w:numFmt w:val="decimal"/>
      <w:lvlText w:val="%9."/>
      <w:lvlJc w:val="left"/>
      <w:pPr>
        <w:tabs>
          <w:tab w:val="num" w:pos="6480"/>
        </w:tabs>
        <w:ind w:left="6480" w:hanging="360"/>
      </w:pPr>
    </w:lvl>
  </w:abstractNum>
  <w:abstractNum w:abstractNumId="34" w15:restartNumberingAfterBreak="0">
    <w:nsid w:val="624411AB"/>
    <w:multiLevelType w:val="hybridMultilevel"/>
    <w:tmpl w:val="C316D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7265CB"/>
    <w:multiLevelType w:val="hybridMultilevel"/>
    <w:tmpl w:val="C26E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A67846"/>
    <w:multiLevelType w:val="hybridMultilevel"/>
    <w:tmpl w:val="E8B649F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32"/>
  </w:num>
  <w:num w:numId="3">
    <w:abstractNumId w:val="30"/>
  </w:num>
  <w:num w:numId="4">
    <w:abstractNumId w:val="25"/>
  </w:num>
  <w:num w:numId="5">
    <w:abstractNumId w:val="26"/>
  </w:num>
  <w:num w:numId="6">
    <w:abstractNumId w:val="23"/>
  </w:num>
  <w:num w:numId="7">
    <w:abstractNumId w:val="29"/>
  </w:num>
  <w:num w:numId="8">
    <w:abstractNumId w:val="29"/>
    <w:lvlOverride w:ilvl="0">
      <w:startOverride w:val="1"/>
    </w:lvlOverride>
  </w:num>
  <w:num w:numId="9">
    <w:abstractNumId w:val="29"/>
    <w:lvlOverride w:ilvl="0">
      <w:startOverride w:val="1"/>
    </w:lvlOverride>
  </w:num>
  <w:num w:numId="10">
    <w:abstractNumId w:val="29"/>
    <w:lvlOverride w:ilvl="0">
      <w:startOverride w:val="1"/>
    </w:lvlOverride>
  </w:num>
  <w:num w:numId="11">
    <w:abstractNumId w:val="18"/>
  </w:num>
  <w:num w:numId="12">
    <w:abstractNumId w:val="29"/>
    <w:lvlOverride w:ilvl="0">
      <w:startOverride w:val="1"/>
    </w:lvlOverride>
  </w:num>
  <w:num w:numId="13">
    <w:abstractNumId w:val="29"/>
    <w:lvlOverride w:ilvl="0">
      <w:startOverride w:val="1"/>
    </w:lvlOverride>
  </w:num>
  <w:num w:numId="14">
    <w:abstractNumId w:val="29"/>
    <w:lvlOverride w:ilvl="0">
      <w:startOverride w:val="1"/>
    </w:lvlOverride>
  </w:num>
  <w:num w:numId="15">
    <w:abstractNumId w:val="23"/>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7"/>
  </w:num>
  <w:num w:numId="19">
    <w:abstractNumId w:val="29"/>
    <w:lvlOverride w:ilvl="0">
      <w:startOverride w:val="1"/>
    </w:lvlOverride>
  </w:num>
  <w:num w:numId="20">
    <w:abstractNumId w:val="4"/>
  </w:num>
  <w:num w:numId="21">
    <w:abstractNumId w:val="16"/>
  </w:num>
  <w:num w:numId="22">
    <w:abstractNumId w:val="19"/>
  </w:num>
  <w:num w:numId="23">
    <w:abstractNumId w:val="31"/>
  </w:num>
  <w:num w:numId="24">
    <w:abstractNumId w:val="14"/>
  </w:num>
  <w:num w:numId="25">
    <w:abstractNumId w:val="15"/>
  </w:num>
  <w:num w:numId="26">
    <w:abstractNumId w:val="37"/>
  </w:num>
  <w:num w:numId="27">
    <w:abstractNumId w:val="36"/>
  </w:num>
  <w:num w:numId="28">
    <w:abstractNumId w:val="13"/>
  </w:num>
  <w:num w:numId="29">
    <w:abstractNumId w:val="10"/>
  </w:num>
  <w:num w:numId="30">
    <w:abstractNumId w:val="8"/>
  </w:num>
  <w:num w:numId="31">
    <w:abstractNumId w:val="7"/>
  </w:num>
  <w:num w:numId="32">
    <w:abstractNumId w:val="6"/>
  </w:num>
  <w:num w:numId="33">
    <w:abstractNumId w:val="5"/>
  </w:num>
  <w:num w:numId="34">
    <w:abstractNumId w:val="9"/>
  </w:num>
  <w:num w:numId="35">
    <w:abstractNumId w:val="3"/>
  </w:num>
  <w:num w:numId="36">
    <w:abstractNumId w:val="2"/>
  </w:num>
  <w:num w:numId="37">
    <w:abstractNumId w:val="1"/>
  </w:num>
  <w:num w:numId="38">
    <w:abstractNumId w:val="0"/>
  </w:num>
  <w:num w:numId="39">
    <w:abstractNumId w:val="21"/>
  </w:num>
  <w:num w:numId="40">
    <w:abstractNumId w:val="11"/>
  </w:num>
  <w:num w:numId="41">
    <w:abstractNumId w:val="28"/>
  </w:num>
  <w:num w:numId="42">
    <w:abstractNumId w:val="27"/>
  </w:num>
  <w:num w:numId="43">
    <w:abstractNumId w:val="34"/>
  </w:num>
  <w:num w:numId="44">
    <w:abstractNumId w:val="24"/>
  </w:num>
  <w:num w:numId="45">
    <w:abstractNumId w:val="33"/>
  </w:num>
  <w:num w:numId="46">
    <w:abstractNumId w:val="20"/>
  </w:num>
  <w:num w:numId="47">
    <w:abstractNumId w:val="12"/>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999"/>
    <w:rsid w:val="00014948"/>
    <w:rsid w:val="0002191C"/>
    <w:rsid w:val="00022D47"/>
    <w:rsid w:val="0002393A"/>
    <w:rsid w:val="00023A97"/>
    <w:rsid w:val="00031828"/>
    <w:rsid w:val="00046A81"/>
    <w:rsid w:val="00053BB4"/>
    <w:rsid w:val="000642AE"/>
    <w:rsid w:val="00083CB3"/>
    <w:rsid w:val="0009387C"/>
    <w:rsid w:val="000C1508"/>
    <w:rsid w:val="000D7EC5"/>
    <w:rsid w:val="000E433D"/>
    <w:rsid w:val="000E7720"/>
    <w:rsid w:val="000F2C7D"/>
    <w:rsid w:val="00104BE7"/>
    <w:rsid w:val="00107B10"/>
    <w:rsid w:val="00123AEF"/>
    <w:rsid w:val="001339BC"/>
    <w:rsid w:val="001339C8"/>
    <w:rsid w:val="0014308A"/>
    <w:rsid w:val="001437DB"/>
    <w:rsid w:val="0015555D"/>
    <w:rsid w:val="001558B6"/>
    <w:rsid w:val="00166C7B"/>
    <w:rsid w:val="00187D18"/>
    <w:rsid w:val="001943EA"/>
    <w:rsid w:val="00196439"/>
    <w:rsid w:val="001B7052"/>
    <w:rsid w:val="001C0FB7"/>
    <w:rsid w:val="001C2DAA"/>
    <w:rsid w:val="001C70F7"/>
    <w:rsid w:val="001D2675"/>
    <w:rsid w:val="001D2696"/>
    <w:rsid w:val="001D3317"/>
    <w:rsid w:val="001D5BE0"/>
    <w:rsid w:val="001E46C9"/>
    <w:rsid w:val="001F02C0"/>
    <w:rsid w:val="001F1F63"/>
    <w:rsid w:val="001F20E5"/>
    <w:rsid w:val="00204130"/>
    <w:rsid w:val="00206878"/>
    <w:rsid w:val="00210757"/>
    <w:rsid w:val="00222CEF"/>
    <w:rsid w:val="00245252"/>
    <w:rsid w:val="00265E0B"/>
    <w:rsid w:val="0027172F"/>
    <w:rsid w:val="00275AF0"/>
    <w:rsid w:val="0028357B"/>
    <w:rsid w:val="00284368"/>
    <w:rsid w:val="002844CA"/>
    <w:rsid w:val="002A0BA2"/>
    <w:rsid w:val="002B00ED"/>
    <w:rsid w:val="002B72AD"/>
    <w:rsid w:val="002C11F8"/>
    <w:rsid w:val="002C3BA7"/>
    <w:rsid w:val="002D0F57"/>
    <w:rsid w:val="002E5C68"/>
    <w:rsid w:val="002E6216"/>
    <w:rsid w:val="002F553C"/>
    <w:rsid w:val="0034788F"/>
    <w:rsid w:val="003522E3"/>
    <w:rsid w:val="00361CC1"/>
    <w:rsid w:val="003767BD"/>
    <w:rsid w:val="00386973"/>
    <w:rsid w:val="003925DA"/>
    <w:rsid w:val="003A2280"/>
    <w:rsid w:val="003A4F1B"/>
    <w:rsid w:val="003A518E"/>
    <w:rsid w:val="003B5D29"/>
    <w:rsid w:val="003B71E9"/>
    <w:rsid w:val="003D57BA"/>
    <w:rsid w:val="003E6961"/>
    <w:rsid w:val="003F2706"/>
    <w:rsid w:val="004155AA"/>
    <w:rsid w:val="004173D7"/>
    <w:rsid w:val="00427737"/>
    <w:rsid w:val="0043522F"/>
    <w:rsid w:val="00435D24"/>
    <w:rsid w:val="0046378E"/>
    <w:rsid w:val="00464EEE"/>
    <w:rsid w:val="0047039B"/>
    <w:rsid w:val="004731FA"/>
    <w:rsid w:val="0047468E"/>
    <w:rsid w:val="00477FD5"/>
    <w:rsid w:val="004A0FCB"/>
    <w:rsid w:val="004F2623"/>
    <w:rsid w:val="004F3879"/>
    <w:rsid w:val="004F4F16"/>
    <w:rsid w:val="0051055B"/>
    <w:rsid w:val="00521919"/>
    <w:rsid w:val="00531F78"/>
    <w:rsid w:val="005436EC"/>
    <w:rsid w:val="0054654A"/>
    <w:rsid w:val="00551B05"/>
    <w:rsid w:val="0055427E"/>
    <w:rsid w:val="00562EEB"/>
    <w:rsid w:val="00574280"/>
    <w:rsid w:val="00577349"/>
    <w:rsid w:val="00590999"/>
    <w:rsid w:val="00590B9B"/>
    <w:rsid w:val="005924BC"/>
    <w:rsid w:val="0059335C"/>
    <w:rsid w:val="005A0F8B"/>
    <w:rsid w:val="005A1E8F"/>
    <w:rsid w:val="005A3279"/>
    <w:rsid w:val="005D61F3"/>
    <w:rsid w:val="005E2EF5"/>
    <w:rsid w:val="005E2FEE"/>
    <w:rsid w:val="005E5DE4"/>
    <w:rsid w:val="005F6BF6"/>
    <w:rsid w:val="006124B8"/>
    <w:rsid w:val="00614991"/>
    <w:rsid w:val="0061527A"/>
    <w:rsid w:val="00616CAE"/>
    <w:rsid w:val="00621D0B"/>
    <w:rsid w:val="006300BE"/>
    <w:rsid w:val="00633301"/>
    <w:rsid w:val="00641F3E"/>
    <w:rsid w:val="0064457B"/>
    <w:rsid w:val="00644D74"/>
    <w:rsid w:val="006716DC"/>
    <w:rsid w:val="00680A23"/>
    <w:rsid w:val="00682228"/>
    <w:rsid w:val="00684114"/>
    <w:rsid w:val="006927C1"/>
    <w:rsid w:val="0069621F"/>
    <w:rsid w:val="006A2ACA"/>
    <w:rsid w:val="006D2FAE"/>
    <w:rsid w:val="006D395F"/>
    <w:rsid w:val="006D5AA7"/>
    <w:rsid w:val="006E1762"/>
    <w:rsid w:val="006F35B4"/>
    <w:rsid w:val="00705C77"/>
    <w:rsid w:val="00712F76"/>
    <w:rsid w:val="0071417F"/>
    <w:rsid w:val="007303BF"/>
    <w:rsid w:val="0073625D"/>
    <w:rsid w:val="00740501"/>
    <w:rsid w:val="00750B90"/>
    <w:rsid w:val="00754C18"/>
    <w:rsid w:val="00782619"/>
    <w:rsid w:val="0079634B"/>
    <w:rsid w:val="007A3D74"/>
    <w:rsid w:val="007A5A8C"/>
    <w:rsid w:val="007A7CAC"/>
    <w:rsid w:val="007B7928"/>
    <w:rsid w:val="007D157F"/>
    <w:rsid w:val="007D2B7C"/>
    <w:rsid w:val="007F13C3"/>
    <w:rsid w:val="007F2412"/>
    <w:rsid w:val="00800E5B"/>
    <w:rsid w:val="00806810"/>
    <w:rsid w:val="00806CD4"/>
    <w:rsid w:val="00807362"/>
    <w:rsid w:val="00817CA2"/>
    <w:rsid w:val="00826F9A"/>
    <w:rsid w:val="00827D86"/>
    <w:rsid w:val="0083034A"/>
    <w:rsid w:val="00831D2C"/>
    <w:rsid w:val="00876081"/>
    <w:rsid w:val="008822B8"/>
    <w:rsid w:val="00885F4F"/>
    <w:rsid w:val="00892084"/>
    <w:rsid w:val="008D12EA"/>
    <w:rsid w:val="008D53E5"/>
    <w:rsid w:val="008D7A86"/>
    <w:rsid w:val="00903035"/>
    <w:rsid w:val="0090342E"/>
    <w:rsid w:val="00910B32"/>
    <w:rsid w:val="00922730"/>
    <w:rsid w:val="00924E5B"/>
    <w:rsid w:val="009259C8"/>
    <w:rsid w:val="00930D45"/>
    <w:rsid w:val="00936EBB"/>
    <w:rsid w:val="0097158E"/>
    <w:rsid w:val="00981806"/>
    <w:rsid w:val="009833F2"/>
    <w:rsid w:val="00985EE4"/>
    <w:rsid w:val="00991DE9"/>
    <w:rsid w:val="00993AD3"/>
    <w:rsid w:val="00995D08"/>
    <w:rsid w:val="009A0361"/>
    <w:rsid w:val="009A23EC"/>
    <w:rsid w:val="009B423E"/>
    <w:rsid w:val="009B50B7"/>
    <w:rsid w:val="009E1A90"/>
    <w:rsid w:val="00A03507"/>
    <w:rsid w:val="00A14228"/>
    <w:rsid w:val="00A256C5"/>
    <w:rsid w:val="00A32CC5"/>
    <w:rsid w:val="00A622EE"/>
    <w:rsid w:val="00A7070A"/>
    <w:rsid w:val="00A7127A"/>
    <w:rsid w:val="00A7561D"/>
    <w:rsid w:val="00A7598D"/>
    <w:rsid w:val="00A763BE"/>
    <w:rsid w:val="00AB3DE7"/>
    <w:rsid w:val="00AC00CA"/>
    <w:rsid w:val="00AC59CB"/>
    <w:rsid w:val="00AE05E7"/>
    <w:rsid w:val="00AF3BB5"/>
    <w:rsid w:val="00B042AC"/>
    <w:rsid w:val="00B13952"/>
    <w:rsid w:val="00B23ECE"/>
    <w:rsid w:val="00B25247"/>
    <w:rsid w:val="00B25E01"/>
    <w:rsid w:val="00B50D16"/>
    <w:rsid w:val="00B6546E"/>
    <w:rsid w:val="00B70B07"/>
    <w:rsid w:val="00B730F8"/>
    <w:rsid w:val="00B77425"/>
    <w:rsid w:val="00B955EF"/>
    <w:rsid w:val="00BA77D4"/>
    <w:rsid w:val="00BB2244"/>
    <w:rsid w:val="00BB25E3"/>
    <w:rsid w:val="00BB2663"/>
    <w:rsid w:val="00BC30FA"/>
    <w:rsid w:val="00BC5DEA"/>
    <w:rsid w:val="00BD3001"/>
    <w:rsid w:val="00BD3867"/>
    <w:rsid w:val="00C051D5"/>
    <w:rsid w:val="00C055A5"/>
    <w:rsid w:val="00C1171C"/>
    <w:rsid w:val="00C14040"/>
    <w:rsid w:val="00C15C61"/>
    <w:rsid w:val="00C412AE"/>
    <w:rsid w:val="00C62C5B"/>
    <w:rsid w:val="00C67DE2"/>
    <w:rsid w:val="00C739D9"/>
    <w:rsid w:val="00C74E24"/>
    <w:rsid w:val="00C7783A"/>
    <w:rsid w:val="00C84E5F"/>
    <w:rsid w:val="00C86F77"/>
    <w:rsid w:val="00CA5B3F"/>
    <w:rsid w:val="00CA7FE2"/>
    <w:rsid w:val="00CB23F6"/>
    <w:rsid w:val="00CC289A"/>
    <w:rsid w:val="00CD3B52"/>
    <w:rsid w:val="00CF665E"/>
    <w:rsid w:val="00D04143"/>
    <w:rsid w:val="00D11971"/>
    <w:rsid w:val="00D31FF1"/>
    <w:rsid w:val="00D37E48"/>
    <w:rsid w:val="00D5388B"/>
    <w:rsid w:val="00D60828"/>
    <w:rsid w:val="00D6442A"/>
    <w:rsid w:val="00D74585"/>
    <w:rsid w:val="00D8250A"/>
    <w:rsid w:val="00D85D65"/>
    <w:rsid w:val="00DA5588"/>
    <w:rsid w:val="00DA65BC"/>
    <w:rsid w:val="00DB0657"/>
    <w:rsid w:val="00DC2921"/>
    <w:rsid w:val="00DC313F"/>
    <w:rsid w:val="00DC5F05"/>
    <w:rsid w:val="00DC7181"/>
    <w:rsid w:val="00DD43F9"/>
    <w:rsid w:val="00DD5BE4"/>
    <w:rsid w:val="00DF20EF"/>
    <w:rsid w:val="00E23489"/>
    <w:rsid w:val="00E41C3E"/>
    <w:rsid w:val="00E41E9D"/>
    <w:rsid w:val="00E465BB"/>
    <w:rsid w:val="00E57171"/>
    <w:rsid w:val="00E647AA"/>
    <w:rsid w:val="00E6738B"/>
    <w:rsid w:val="00E67A29"/>
    <w:rsid w:val="00E71B12"/>
    <w:rsid w:val="00E80B46"/>
    <w:rsid w:val="00E97B1E"/>
    <w:rsid w:val="00EB097B"/>
    <w:rsid w:val="00EB0ED1"/>
    <w:rsid w:val="00EB1861"/>
    <w:rsid w:val="00EB517B"/>
    <w:rsid w:val="00EC4463"/>
    <w:rsid w:val="00F2036D"/>
    <w:rsid w:val="00F26255"/>
    <w:rsid w:val="00F4556B"/>
    <w:rsid w:val="00F47A4B"/>
    <w:rsid w:val="00F526B3"/>
    <w:rsid w:val="00F641B6"/>
    <w:rsid w:val="00F70994"/>
    <w:rsid w:val="00F73377"/>
    <w:rsid w:val="00F84C12"/>
    <w:rsid w:val="00F8752A"/>
    <w:rsid w:val="00F943F1"/>
    <w:rsid w:val="00FA000D"/>
    <w:rsid w:val="00FA3B77"/>
    <w:rsid w:val="00FA53CB"/>
    <w:rsid w:val="00FB2248"/>
    <w:rsid w:val="00FC79A3"/>
    <w:rsid w:val="00FF19A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255433"/>
  <w15:docId w15:val="{DC7F56CB-112B-4E0B-9AC1-24CC8B89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uiPriority="9"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79A3"/>
    <w:pPr>
      <w:spacing w:after="240" w:line="220" w:lineRule="exact"/>
    </w:pPr>
    <w:rPr>
      <w:rFonts w:ascii="Arial" w:hAnsi="Arial"/>
      <w:color w:val="595959" w:themeColor="text1" w:themeTint="A6"/>
      <w:sz w:val="20"/>
    </w:rPr>
  </w:style>
  <w:style w:type="paragraph" w:styleId="Heading1">
    <w:name w:val="heading 1"/>
    <w:basedOn w:val="Heading4"/>
    <w:next w:val="Normal"/>
    <w:link w:val="Heading1Char"/>
    <w:uiPriority w:val="9"/>
    <w:qFormat/>
    <w:rsid w:val="00022D47"/>
    <w:pPr>
      <w:ind w:left="0" w:right="-360"/>
      <w:outlineLvl w:val="0"/>
    </w:pPr>
    <w:rPr>
      <w:b w:val="0"/>
      <w:color w:val="auto"/>
      <w:sz w:val="44"/>
    </w:rPr>
  </w:style>
  <w:style w:type="paragraph" w:styleId="Heading2">
    <w:name w:val="heading 2"/>
    <w:next w:val="Normal"/>
    <w:link w:val="Heading2Char"/>
    <w:uiPriority w:val="9"/>
    <w:unhideWhenUsed/>
    <w:qFormat/>
    <w:rsid w:val="00022D47"/>
    <w:pPr>
      <w:keepNext/>
      <w:keepLines/>
      <w:spacing w:before="200" w:after="120"/>
      <w:outlineLvl w:val="1"/>
    </w:pPr>
    <w:rPr>
      <w:rFonts w:ascii="Arial" w:eastAsiaTheme="majorEastAsia" w:hAnsi="Arial" w:cstheme="majorBidi"/>
      <w:bCs/>
      <w:color w:val="008198"/>
      <w:sz w:val="28"/>
      <w:szCs w:val="26"/>
    </w:rPr>
  </w:style>
  <w:style w:type="paragraph" w:styleId="Heading3">
    <w:name w:val="heading 3"/>
    <w:basedOn w:val="Normal"/>
    <w:next w:val="Normal"/>
    <w:link w:val="Heading3Char"/>
    <w:uiPriority w:val="9"/>
    <w:unhideWhenUsed/>
    <w:qFormat/>
    <w:rsid w:val="002870A8"/>
    <w:pPr>
      <w:keepNext/>
      <w:keepLines/>
      <w:spacing w:before="200" w:line="360" w:lineRule="auto"/>
      <w:outlineLvl w:val="2"/>
    </w:pPr>
    <w:rPr>
      <w:rFonts w:eastAsia="MS Gothic"/>
      <w:bCs/>
      <w:color w:val="008198"/>
      <w:sz w:val="22"/>
    </w:rPr>
  </w:style>
  <w:style w:type="paragraph" w:styleId="Heading4">
    <w:name w:val="heading 4"/>
    <w:basedOn w:val="Normal"/>
    <w:next w:val="Normal"/>
    <w:link w:val="Heading4Char"/>
    <w:uiPriority w:val="9"/>
    <w:unhideWhenUsed/>
    <w:qFormat/>
    <w:rsid w:val="000D1B2F"/>
    <w:pPr>
      <w:keepNext/>
      <w:keepLines/>
      <w:spacing w:before="200"/>
      <w:ind w:left="144"/>
      <w:outlineLvl w:val="3"/>
    </w:pPr>
    <w:rPr>
      <w:rFonts w:eastAsiaTheme="majorEastAsia" w:cstheme="majorBidi"/>
      <w:b/>
      <w:bCs/>
      <w:iCs/>
      <w:color w:val="D7AC11"/>
    </w:rPr>
  </w:style>
  <w:style w:type="paragraph" w:styleId="Heading5">
    <w:name w:val="heading 5"/>
    <w:basedOn w:val="Normal"/>
    <w:next w:val="Normal"/>
    <w:link w:val="Heading5Char"/>
    <w:uiPriority w:val="9"/>
    <w:unhideWhenUsed/>
    <w:qFormat/>
    <w:rsid w:val="000D1B2F"/>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1B2F"/>
    <w:rPr>
      <w:rFonts w:ascii="Arial" w:eastAsiaTheme="majorEastAsia" w:hAnsi="Arial" w:cstheme="majorBidi"/>
      <w:b/>
      <w:bCs/>
      <w:iCs/>
      <w:color w:val="D7AC11"/>
      <w:sz w:val="20"/>
    </w:rPr>
  </w:style>
  <w:style w:type="character" w:customStyle="1" w:styleId="Heading1Char">
    <w:name w:val="Heading 1 Char"/>
    <w:basedOn w:val="DefaultParagraphFont"/>
    <w:link w:val="Heading1"/>
    <w:uiPriority w:val="9"/>
    <w:rsid w:val="00022D47"/>
    <w:rPr>
      <w:rFonts w:ascii="Arial" w:eastAsiaTheme="majorEastAsia" w:hAnsi="Arial" w:cstheme="majorBidi"/>
      <w:bCs/>
      <w:iCs/>
      <w:sz w:val="44"/>
    </w:rPr>
  </w:style>
  <w:style w:type="character" w:customStyle="1" w:styleId="Heading2Char">
    <w:name w:val="Heading 2 Char"/>
    <w:basedOn w:val="DefaultParagraphFont"/>
    <w:link w:val="Heading2"/>
    <w:uiPriority w:val="9"/>
    <w:rsid w:val="00022D47"/>
    <w:rPr>
      <w:rFonts w:ascii="Arial" w:eastAsiaTheme="majorEastAsia" w:hAnsi="Arial" w:cstheme="majorBidi"/>
      <w:bCs/>
      <w:color w:val="008198"/>
      <w:sz w:val="28"/>
      <w:szCs w:val="26"/>
    </w:rPr>
  </w:style>
  <w:style w:type="character" w:customStyle="1" w:styleId="Heading3Char">
    <w:name w:val="Heading 3 Char"/>
    <w:link w:val="Heading3"/>
    <w:uiPriority w:val="9"/>
    <w:rsid w:val="002870A8"/>
    <w:rPr>
      <w:rFonts w:ascii="Arial" w:eastAsia="MS Gothic" w:hAnsi="Arial"/>
      <w:bCs/>
      <w:color w:val="008198"/>
      <w:sz w:val="22"/>
    </w:rPr>
  </w:style>
  <w:style w:type="character" w:customStyle="1" w:styleId="Heading5Char">
    <w:name w:val="Heading 5 Char"/>
    <w:basedOn w:val="DefaultParagraphFont"/>
    <w:link w:val="Heading5"/>
    <w:uiPriority w:val="9"/>
    <w:rsid w:val="000D1B2F"/>
    <w:rPr>
      <w:rFonts w:ascii="Arial" w:eastAsiaTheme="majorEastAsia" w:hAnsi="Arial" w:cstheme="majorBidi"/>
      <w:b/>
      <w:color w:val="595959" w:themeColor="text1" w:themeTint="A6"/>
      <w:sz w:val="18"/>
    </w:rPr>
  </w:style>
  <w:style w:type="paragraph" w:styleId="Title">
    <w:name w:val="Title"/>
    <w:basedOn w:val="Normal"/>
    <w:next w:val="Normal"/>
    <w:link w:val="TitleChar"/>
    <w:uiPriority w:val="10"/>
    <w:qFormat/>
    <w:rsid w:val="00C055A5"/>
    <w:pPr>
      <w:spacing w:line="240" w:lineRule="auto"/>
      <w:jc w:val="center"/>
    </w:pPr>
    <w:rPr>
      <w:rFonts w:cs="Arial"/>
      <w:b/>
      <w:color w:val="C5981C"/>
      <w:sz w:val="56"/>
      <w:szCs w:val="80"/>
    </w:rPr>
  </w:style>
  <w:style w:type="character" w:customStyle="1" w:styleId="TitleChar">
    <w:name w:val="Title Char"/>
    <w:basedOn w:val="DefaultParagraphFont"/>
    <w:link w:val="Title"/>
    <w:uiPriority w:val="10"/>
    <w:rsid w:val="00C055A5"/>
    <w:rPr>
      <w:rFonts w:ascii="Arial" w:hAnsi="Arial" w:cs="Arial"/>
      <w:b/>
      <w:color w:val="C5981C"/>
      <w:sz w:val="56"/>
      <w:szCs w:val="80"/>
    </w:rPr>
  </w:style>
  <w:style w:type="character" w:styleId="Hyperlink">
    <w:name w:val="Hyperlink"/>
    <w:basedOn w:val="DefaultParagraphFont"/>
    <w:uiPriority w:val="99"/>
    <w:rsid w:val="00D47E14"/>
    <w:rPr>
      <w:b/>
      <w:bCs/>
      <w:color w:val="C68A3C"/>
      <w:u w:val="thick"/>
    </w:rPr>
  </w:style>
  <w:style w:type="character" w:styleId="FollowedHyperlink">
    <w:name w:val="FollowedHyperlink"/>
    <w:basedOn w:val="DefaultParagraphFont"/>
    <w:uiPriority w:val="99"/>
    <w:semiHidden/>
    <w:unhideWhenUsed/>
    <w:rsid w:val="00753593"/>
    <w:rPr>
      <w:color w:val="2D1C65" w:themeColor="followedHyperlink"/>
      <w:u w:val="single"/>
    </w:rPr>
  </w:style>
  <w:style w:type="paragraph" w:styleId="BalloonText">
    <w:name w:val="Balloon Text"/>
    <w:basedOn w:val="Normal"/>
    <w:link w:val="BalloonTextChar"/>
    <w:uiPriority w:val="99"/>
    <w:semiHidden/>
    <w:unhideWhenUsed/>
    <w:rsid w:val="009E44ED"/>
    <w:rPr>
      <w:rFonts w:ascii="Tahoma" w:hAnsi="Tahoma" w:cs="Tahoma"/>
      <w:szCs w:val="16"/>
    </w:rPr>
  </w:style>
  <w:style w:type="character" w:customStyle="1" w:styleId="BalloonTextChar">
    <w:name w:val="Balloon Text Char"/>
    <w:basedOn w:val="DefaultParagraphFont"/>
    <w:link w:val="BalloonText"/>
    <w:uiPriority w:val="99"/>
    <w:semiHidden/>
    <w:rsid w:val="009E44ED"/>
    <w:rPr>
      <w:rFonts w:ascii="Tahoma" w:hAnsi="Tahoma" w:cs="Tahoma"/>
      <w:color w:val="595959" w:themeColor="text1" w:themeTint="A6"/>
      <w:sz w:val="16"/>
      <w:szCs w:val="16"/>
    </w:rPr>
  </w:style>
  <w:style w:type="paragraph" w:styleId="NormalWeb">
    <w:name w:val="Normal (Web)"/>
    <w:basedOn w:val="Normal"/>
    <w:uiPriority w:val="99"/>
    <w:semiHidden/>
    <w:unhideWhenUsed/>
    <w:rsid w:val="00392936"/>
    <w:pPr>
      <w:spacing w:before="100" w:beforeAutospacing="1" w:after="100" w:afterAutospacing="1" w:line="240" w:lineRule="auto"/>
    </w:pPr>
    <w:rPr>
      <w:rFonts w:ascii="Times New Roman" w:eastAsia="Times New Roman" w:hAnsi="Times New Roman" w:cs="Times New Roman"/>
      <w:color w:val="auto"/>
      <w:sz w:val="24"/>
    </w:rPr>
  </w:style>
  <w:style w:type="paragraph" w:styleId="TOC1">
    <w:name w:val="toc 1"/>
    <w:aliases w:val="TOC Header"/>
    <w:basedOn w:val="Normal"/>
    <w:next w:val="Normal"/>
    <w:autoRedefine/>
    <w:uiPriority w:val="39"/>
    <w:unhideWhenUsed/>
    <w:rsid w:val="00022D47"/>
    <w:pPr>
      <w:spacing w:line="240" w:lineRule="auto"/>
    </w:pPr>
    <w:rPr>
      <w:rFonts w:cs="Arial"/>
      <w:color w:val="C5981C"/>
      <w:sz w:val="36"/>
    </w:rPr>
  </w:style>
  <w:style w:type="paragraph" w:styleId="TOC2">
    <w:name w:val="toc 2"/>
    <w:basedOn w:val="Normal"/>
    <w:next w:val="Normal"/>
    <w:autoRedefine/>
    <w:uiPriority w:val="39"/>
    <w:unhideWhenUsed/>
    <w:rsid w:val="00A056DD"/>
    <w:pPr>
      <w:spacing w:after="0"/>
      <w:ind w:left="180"/>
    </w:pPr>
    <w:rPr>
      <w:rFonts w:asciiTheme="minorHAnsi" w:hAnsiTheme="minorHAnsi"/>
      <w:b/>
      <w:sz w:val="22"/>
      <w:szCs w:val="22"/>
    </w:rPr>
  </w:style>
  <w:style w:type="paragraph" w:styleId="TOC3">
    <w:name w:val="toc 3"/>
    <w:basedOn w:val="Normal"/>
    <w:next w:val="Normal"/>
    <w:autoRedefine/>
    <w:uiPriority w:val="39"/>
    <w:unhideWhenUsed/>
    <w:rsid w:val="00A056DD"/>
    <w:pPr>
      <w:spacing w:after="0"/>
      <w:ind w:left="360"/>
    </w:pPr>
    <w:rPr>
      <w:rFonts w:asciiTheme="minorHAnsi" w:hAnsiTheme="minorHAnsi"/>
      <w:sz w:val="22"/>
      <w:szCs w:val="22"/>
    </w:rPr>
  </w:style>
  <w:style w:type="paragraph" w:styleId="TOC4">
    <w:name w:val="toc 4"/>
    <w:basedOn w:val="Normal"/>
    <w:next w:val="Normal"/>
    <w:autoRedefine/>
    <w:uiPriority w:val="39"/>
    <w:unhideWhenUsed/>
    <w:rsid w:val="00AD107F"/>
    <w:pPr>
      <w:spacing w:after="0"/>
      <w:ind w:left="540"/>
    </w:pPr>
    <w:rPr>
      <w:rFonts w:asciiTheme="minorHAnsi" w:hAnsiTheme="minorHAnsi"/>
      <w:szCs w:val="20"/>
    </w:rPr>
  </w:style>
  <w:style w:type="paragraph" w:styleId="TOC5">
    <w:name w:val="toc 5"/>
    <w:basedOn w:val="Normal"/>
    <w:next w:val="Normal"/>
    <w:autoRedefine/>
    <w:uiPriority w:val="39"/>
    <w:unhideWhenUsed/>
    <w:rsid w:val="00AD107F"/>
    <w:pPr>
      <w:spacing w:after="0"/>
      <w:ind w:left="720"/>
    </w:pPr>
    <w:rPr>
      <w:rFonts w:asciiTheme="minorHAnsi" w:hAnsiTheme="minorHAnsi"/>
      <w:szCs w:val="20"/>
    </w:rPr>
  </w:style>
  <w:style w:type="paragraph" w:customStyle="1" w:styleId="SubHead">
    <w:name w:val="SubHead"/>
    <w:basedOn w:val="Normal"/>
    <w:qFormat/>
    <w:rsid w:val="00210757"/>
    <w:pPr>
      <w:spacing w:line="240" w:lineRule="auto"/>
      <w:jc w:val="center"/>
    </w:pPr>
    <w:rPr>
      <w:rFonts w:cs="Arial"/>
      <w:sz w:val="44"/>
      <w:szCs w:val="80"/>
    </w:rPr>
  </w:style>
  <w:style w:type="paragraph" w:customStyle="1" w:styleId="MainHeadline">
    <w:name w:val="Main Headline"/>
    <w:basedOn w:val="Heading1"/>
    <w:qFormat/>
    <w:rsid w:val="00210757"/>
    <w:pPr>
      <w:spacing w:before="120" w:after="120" w:line="276" w:lineRule="auto"/>
    </w:pPr>
    <w:rPr>
      <w:b/>
      <w:color w:val="636463" w:themeColor="text2"/>
      <w:szCs w:val="44"/>
    </w:rPr>
  </w:style>
  <w:style w:type="paragraph" w:customStyle="1" w:styleId="MainHead2">
    <w:name w:val="MainHead2"/>
    <w:basedOn w:val="SubHead"/>
    <w:qFormat/>
    <w:rsid w:val="00210757"/>
    <w:pPr>
      <w:jc w:val="left"/>
    </w:pPr>
    <w:rPr>
      <w:color w:val="1FA8BA" w:themeColor="accent4"/>
      <w:sz w:val="32"/>
    </w:rPr>
  </w:style>
  <w:style w:type="paragraph" w:customStyle="1" w:styleId="IntenseQuote">
    <w:name w:val="IntenseQuote"/>
    <w:basedOn w:val="Heading2"/>
    <w:qFormat/>
    <w:rsid w:val="00022D47"/>
  </w:style>
  <w:style w:type="paragraph" w:styleId="Footer">
    <w:name w:val="footer"/>
    <w:basedOn w:val="Normal"/>
    <w:link w:val="FooterChar"/>
    <w:rsid w:val="00BB25E3"/>
    <w:pPr>
      <w:tabs>
        <w:tab w:val="center" w:pos="4320"/>
        <w:tab w:val="right" w:pos="8640"/>
      </w:tabs>
      <w:spacing w:after="0" w:line="240" w:lineRule="auto"/>
    </w:pPr>
  </w:style>
  <w:style w:type="character" w:customStyle="1" w:styleId="FooterChar">
    <w:name w:val="Footer Char"/>
    <w:basedOn w:val="DefaultParagraphFont"/>
    <w:link w:val="Footer"/>
    <w:rsid w:val="00BB25E3"/>
    <w:rPr>
      <w:rFonts w:ascii="Arial" w:hAnsi="Arial"/>
      <w:color w:val="595959" w:themeColor="text1" w:themeTint="A6"/>
      <w:sz w:val="18"/>
    </w:rPr>
  </w:style>
  <w:style w:type="table" w:styleId="MediumList2-Accent4">
    <w:name w:val="Medium List 2 Accent 4"/>
    <w:basedOn w:val="TableNormal"/>
    <w:rsid w:val="00684114"/>
    <w:rPr>
      <w:rFonts w:asciiTheme="majorHAnsi" w:eastAsiaTheme="majorEastAsia" w:hAnsiTheme="majorHAnsi" w:cstheme="majorBidi"/>
      <w:color w:val="000000" w:themeColor="text1"/>
    </w:rPr>
    <w:tblPr>
      <w:tblStyleRowBandSize w:val="1"/>
      <w:tblStyleColBandSize w:val="1"/>
      <w:tblBorders>
        <w:top w:val="single" w:sz="8" w:space="0" w:color="1FA8BA" w:themeColor="accent4"/>
        <w:left w:val="single" w:sz="8" w:space="0" w:color="1FA8BA" w:themeColor="accent4"/>
        <w:bottom w:val="single" w:sz="8" w:space="0" w:color="1FA8BA" w:themeColor="accent4"/>
        <w:right w:val="single" w:sz="8" w:space="0" w:color="1FA8BA" w:themeColor="accent4"/>
      </w:tblBorders>
    </w:tblPr>
    <w:tblStylePr w:type="firstRow">
      <w:rPr>
        <w:sz w:val="24"/>
        <w:szCs w:val="24"/>
      </w:rPr>
      <w:tblPr/>
      <w:tcPr>
        <w:tcBorders>
          <w:top w:val="nil"/>
          <w:left w:val="nil"/>
          <w:bottom w:val="single" w:sz="24" w:space="0" w:color="1FA8BA" w:themeColor="accent4"/>
          <w:right w:val="nil"/>
          <w:insideH w:val="nil"/>
          <w:insideV w:val="nil"/>
        </w:tcBorders>
        <w:shd w:val="clear" w:color="auto" w:fill="FFFFFF" w:themeFill="background1"/>
      </w:tcPr>
    </w:tblStylePr>
    <w:tblStylePr w:type="lastRow">
      <w:tblPr/>
      <w:tcPr>
        <w:tcBorders>
          <w:top w:val="single" w:sz="8" w:space="0" w:color="1FA8B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A8BA" w:themeColor="accent4"/>
          <w:insideH w:val="nil"/>
          <w:insideV w:val="nil"/>
        </w:tcBorders>
        <w:shd w:val="clear" w:color="auto" w:fill="FFFFFF" w:themeFill="background1"/>
      </w:tcPr>
    </w:tblStylePr>
    <w:tblStylePr w:type="lastCol">
      <w:tblPr/>
      <w:tcPr>
        <w:tcBorders>
          <w:top w:val="nil"/>
          <w:left w:val="single" w:sz="8" w:space="0" w:color="1FA8B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EF4" w:themeFill="accent4" w:themeFillTint="3F"/>
      </w:tcPr>
    </w:tblStylePr>
    <w:tblStylePr w:type="band1Horz">
      <w:tblPr/>
      <w:tcPr>
        <w:tcBorders>
          <w:top w:val="nil"/>
          <w:bottom w:val="nil"/>
          <w:insideH w:val="nil"/>
          <w:insideV w:val="nil"/>
        </w:tcBorders>
        <w:shd w:val="clear" w:color="auto" w:fill="C0EE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684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F2706"/>
    <w:pPr>
      <w:tabs>
        <w:tab w:val="center" w:pos="4320"/>
        <w:tab w:val="right" w:pos="8640"/>
      </w:tabs>
      <w:spacing w:after="0" w:line="240" w:lineRule="auto"/>
    </w:pPr>
  </w:style>
  <w:style w:type="character" w:customStyle="1" w:styleId="HeaderChar">
    <w:name w:val="Header Char"/>
    <w:basedOn w:val="DefaultParagraphFont"/>
    <w:link w:val="Header"/>
    <w:rsid w:val="003F2706"/>
    <w:rPr>
      <w:rFonts w:ascii="Arial" w:hAnsi="Arial"/>
      <w:color w:val="595959" w:themeColor="text1" w:themeTint="A6"/>
      <w:sz w:val="18"/>
    </w:rPr>
  </w:style>
  <w:style w:type="paragraph" w:customStyle="1" w:styleId="copyright">
    <w:name w:val="copyright"/>
    <w:basedOn w:val="Normal"/>
    <w:qFormat/>
    <w:rsid w:val="003F2706"/>
    <w:pPr>
      <w:jc w:val="right"/>
    </w:pPr>
    <w:rPr>
      <w:i/>
      <w:color w:val="FFFFFF"/>
      <w:sz w:val="13"/>
      <w:szCs w:val="13"/>
    </w:rPr>
  </w:style>
  <w:style w:type="table" w:styleId="LightShading-Accent5">
    <w:name w:val="Light Shading Accent 5"/>
    <w:basedOn w:val="TableNormal"/>
    <w:uiPriority w:val="60"/>
    <w:rsid w:val="0014308A"/>
    <w:rPr>
      <w:color w:val="5A8925" w:themeColor="accent5" w:themeShade="BF"/>
    </w:rPr>
    <w:tblPr>
      <w:tblStyleRowBandSize w:val="1"/>
      <w:tblStyleColBandSize w:val="1"/>
      <w:tblBorders>
        <w:top w:val="single" w:sz="8" w:space="0" w:color="79B832" w:themeColor="accent5"/>
        <w:bottom w:val="single" w:sz="8" w:space="0" w:color="79B832" w:themeColor="accent5"/>
      </w:tblBorders>
    </w:tblPr>
    <w:tblStylePr w:type="fir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la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0C9" w:themeFill="accent5" w:themeFillTint="3F"/>
      </w:tcPr>
    </w:tblStylePr>
    <w:tblStylePr w:type="band1Horz">
      <w:tblPr/>
      <w:tcPr>
        <w:tcBorders>
          <w:left w:val="nil"/>
          <w:right w:val="nil"/>
          <w:insideH w:val="nil"/>
          <w:insideV w:val="nil"/>
        </w:tcBorders>
        <w:shd w:val="clear" w:color="auto" w:fill="DDF0C9" w:themeFill="accent5" w:themeFillTint="3F"/>
      </w:tcPr>
    </w:tblStylePr>
  </w:style>
  <w:style w:type="table" w:styleId="LightList-Accent1">
    <w:name w:val="Light List Accent 1"/>
    <w:basedOn w:val="TableNormal"/>
    <w:uiPriority w:val="61"/>
    <w:rsid w:val="0014308A"/>
    <w:tblPr>
      <w:tblStyleRowBandSize w:val="1"/>
      <w:tblStyleColBandSize w:val="1"/>
      <w:tblBorders>
        <w:top w:val="single" w:sz="8" w:space="0" w:color="C5981C" w:themeColor="accent1"/>
        <w:left w:val="single" w:sz="8" w:space="0" w:color="C5981C" w:themeColor="accent1"/>
        <w:bottom w:val="single" w:sz="8" w:space="0" w:color="C5981C" w:themeColor="accent1"/>
        <w:right w:val="single" w:sz="8" w:space="0" w:color="C5981C" w:themeColor="accent1"/>
      </w:tblBorders>
    </w:tblPr>
    <w:tblStylePr w:type="firstRow">
      <w:pPr>
        <w:spacing w:before="0" w:after="0" w:line="240" w:lineRule="auto"/>
      </w:pPr>
      <w:rPr>
        <w:b/>
        <w:bCs/>
        <w:color w:val="FFFFFF" w:themeColor="background1"/>
      </w:rPr>
      <w:tblPr/>
      <w:tcPr>
        <w:shd w:val="clear" w:color="auto" w:fill="C5981C" w:themeFill="accent1"/>
      </w:tcPr>
    </w:tblStylePr>
    <w:tblStylePr w:type="lastRow">
      <w:pPr>
        <w:spacing w:before="0" w:after="0" w:line="240" w:lineRule="auto"/>
      </w:pPr>
      <w:rPr>
        <w:b/>
        <w:bCs/>
      </w:rPr>
      <w:tblPr/>
      <w:tcPr>
        <w:tcBorders>
          <w:top w:val="double" w:sz="6" w:space="0" w:color="C5981C" w:themeColor="accent1"/>
          <w:left w:val="single" w:sz="8" w:space="0" w:color="C5981C" w:themeColor="accent1"/>
          <w:bottom w:val="single" w:sz="8" w:space="0" w:color="C5981C" w:themeColor="accent1"/>
          <w:right w:val="single" w:sz="8" w:space="0" w:color="C5981C" w:themeColor="accent1"/>
        </w:tcBorders>
      </w:tcPr>
    </w:tblStylePr>
    <w:tblStylePr w:type="firstCol">
      <w:rPr>
        <w:b/>
        <w:bCs/>
      </w:rPr>
    </w:tblStylePr>
    <w:tblStylePr w:type="lastCol">
      <w:rPr>
        <w:b/>
        <w:bCs/>
      </w:rPr>
    </w:tblStylePr>
    <w:tblStylePr w:type="band1Vert">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tblStylePr w:type="band1Horz">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style>
  <w:style w:type="table" w:styleId="ColorfulShading-Accent6">
    <w:name w:val="Colorful Shading Accent 6"/>
    <w:basedOn w:val="TableNormal"/>
    <w:uiPriority w:val="71"/>
    <w:rsid w:val="0014308A"/>
    <w:rPr>
      <w:color w:val="000000" w:themeColor="text1"/>
    </w:rPr>
    <w:tblPr>
      <w:tblStyleRowBandSize w:val="1"/>
      <w:tblStyleColBandSize w:val="1"/>
      <w:tblBorders>
        <w:top w:val="single" w:sz="24" w:space="0" w:color="79B832" w:themeColor="accent5"/>
        <w:left w:val="single" w:sz="4" w:space="0" w:color="AA3621" w:themeColor="accent6"/>
        <w:bottom w:val="single" w:sz="4" w:space="0" w:color="AA3621" w:themeColor="accent6"/>
        <w:right w:val="single" w:sz="4" w:space="0" w:color="AA3621" w:themeColor="accent6"/>
        <w:insideH w:val="single" w:sz="4" w:space="0" w:color="FFFFFF" w:themeColor="background1"/>
        <w:insideV w:val="single" w:sz="4" w:space="0" w:color="FFFFFF" w:themeColor="background1"/>
      </w:tblBorders>
    </w:tblPr>
    <w:tcPr>
      <w:shd w:val="clear" w:color="auto" w:fill="FAE8E5" w:themeFill="accent6" w:themeFillTint="19"/>
    </w:tcPr>
    <w:tblStylePr w:type="firstRow">
      <w:rPr>
        <w:b/>
        <w:bCs/>
      </w:rPr>
      <w:tblPr/>
      <w:tcPr>
        <w:tcBorders>
          <w:top w:val="nil"/>
          <w:left w:val="nil"/>
          <w:bottom w:val="single" w:sz="24" w:space="0" w:color="79B83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2013" w:themeFill="accent6" w:themeFillShade="99"/>
      </w:tcPr>
    </w:tblStylePr>
    <w:tblStylePr w:type="firstCol">
      <w:rPr>
        <w:color w:val="FFFFFF" w:themeColor="background1"/>
      </w:rPr>
      <w:tblPr/>
      <w:tcPr>
        <w:tcBorders>
          <w:top w:val="nil"/>
          <w:left w:val="nil"/>
          <w:bottom w:val="nil"/>
          <w:right w:val="nil"/>
          <w:insideH w:val="single" w:sz="4" w:space="0" w:color="652013" w:themeColor="accent6" w:themeShade="99"/>
          <w:insideV w:val="nil"/>
        </w:tcBorders>
        <w:shd w:val="clear" w:color="auto" w:fill="6520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52013" w:themeFill="accent6" w:themeFillShade="99"/>
      </w:tcPr>
    </w:tblStylePr>
    <w:tblStylePr w:type="band1Vert">
      <w:tblPr/>
      <w:tcPr>
        <w:shd w:val="clear" w:color="auto" w:fill="EBA498" w:themeFill="accent6" w:themeFillTint="66"/>
      </w:tcPr>
    </w:tblStylePr>
    <w:tblStylePr w:type="band1Horz">
      <w:tblPr/>
      <w:tcPr>
        <w:shd w:val="clear" w:color="auto" w:fill="E68E7E" w:themeFill="accent6" w:themeFillTint="7F"/>
      </w:tcPr>
    </w:tblStylePr>
    <w:tblStylePr w:type="neCell">
      <w:rPr>
        <w:color w:val="000000" w:themeColor="text1"/>
      </w:rPr>
    </w:tblStylePr>
    <w:tblStylePr w:type="nwCell">
      <w:rPr>
        <w:color w:val="000000" w:themeColor="text1"/>
      </w:rPr>
    </w:tblStylePr>
  </w:style>
  <w:style w:type="character" w:styleId="Strong">
    <w:name w:val="Strong"/>
    <w:basedOn w:val="DefaultParagraphFont"/>
    <w:uiPriority w:val="22"/>
    <w:qFormat/>
    <w:rsid w:val="00AE05E7"/>
    <w:rPr>
      <w:b/>
      <w:bCs/>
    </w:rPr>
  </w:style>
  <w:style w:type="paragraph" w:styleId="ListParagraph">
    <w:name w:val="List Paragraph"/>
    <w:basedOn w:val="Normal"/>
    <w:uiPriority w:val="34"/>
    <w:qFormat/>
    <w:rsid w:val="00995D08"/>
    <w:pPr>
      <w:spacing w:after="0" w:line="240" w:lineRule="auto"/>
      <w:ind w:left="720"/>
    </w:pPr>
    <w:rPr>
      <w:rFonts w:ascii="Calibri" w:eastAsiaTheme="minorHAnsi" w:hAnsi="Calibri" w:cs="Times New Roman"/>
      <w:color w:val="auto"/>
      <w:sz w:val="22"/>
      <w:szCs w:val="22"/>
    </w:rPr>
  </w:style>
  <w:style w:type="character" w:styleId="UnresolvedMention">
    <w:name w:val="Unresolved Mention"/>
    <w:basedOn w:val="DefaultParagraphFont"/>
    <w:uiPriority w:val="99"/>
    <w:semiHidden/>
    <w:unhideWhenUsed/>
    <w:rsid w:val="001E46C9"/>
    <w:rPr>
      <w:color w:val="605E5C"/>
      <w:shd w:val="clear" w:color="auto" w:fill="E1DFDD"/>
    </w:rPr>
  </w:style>
  <w:style w:type="character" w:styleId="CommentReference">
    <w:name w:val="annotation reference"/>
    <w:basedOn w:val="DefaultParagraphFont"/>
    <w:semiHidden/>
    <w:unhideWhenUsed/>
    <w:rsid w:val="005E2FEE"/>
    <w:rPr>
      <w:sz w:val="16"/>
      <w:szCs w:val="16"/>
    </w:rPr>
  </w:style>
  <w:style w:type="paragraph" w:styleId="CommentText">
    <w:name w:val="annotation text"/>
    <w:basedOn w:val="Normal"/>
    <w:link w:val="CommentTextChar"/>
    <w:semiHidden/>
    <w:unhideWhenUsed/>
    <w:rsid w:val="005E2FEE"/>
    <w:pPr>
      <w:spacing w:line="240" w:lineRule="auto"/>
    </w:pPr>
    <w:rPr>
      <w:szCs w:val="20"/>
    </w:rPr>
  </w:style>
  <w:style w:type="character" w:customStyle="1" w:styleId="CommentTextChar">
    <w:name w:val="Comment Text Char"/>
    <w:basedOn w:val="DefaultParagraphFont"/>
    <w:link w:val="CommentText"/>
    <w:semiHidden/>
    <w:rsid w:val="005E2FEE"/>
    <w:rPr>
      <w:rFonts w:ascii="Arial" w:hAnsi="Arial"/>
      <w:color w:val="595959" w:themeColor="text1" w:themeTint="A6"/>
      <w:sz w:val="20"/>
      <w:szCs w:val="20"/>
    </w:rPr>
  </w:style>
  <w:style w:type="paragraph" w:styleId="CommentSubject">
    <w:name w:val="annotation subject"/>
    <w:basedOn w:val="CommentText"/>
    <w:next w:val="CommentText"/>
    <w:link w:val="CommentSubjectChar"/>
    <w:semiHidden/>
    <w:unhideWhenUsed/>
    <w:rsid w:val="005E2FEE"/>
    <w:rPr>
      <w:b/>
      <w:bCs/>
    </w:rPr>
  </w:style>
  <w:style w:type="character" w:customStyle="1" w:styleId="CommentSubjectChar">
    <w:name w:val="Comment Subject Char"/>
    <w:basedOn w:val="CommentTextChar"/>
    <w:link w:val="CommentSubject"/>
    <w:semiHidden/>
    <w:rsid w:val="005E2FEE"/>
    <w:rPr>
      <w:rFonts w:ascii="Arial" w:hAnsi="Arial"/>
      <w:b/>
      <w:bCs/>
      <w:color w:val="595959" w:themeColor="text1" w:themeTint="A6"/>
      <w:sz w:val="20"/>
      <w:szCs w:val="20"/>
    </w:rPr>
  </w:style>
  <w:style w:type="paragraph" w:styleId="Revision">
    <w:name w:val="Revision"/>
    <w:hidden/>
    <w:semiHidden/>
    <w:rsid w:val="00D5388B"/>
    <w:rPr>
      <w:rFonts w:ascii="Arial" w:hAnsi="Arial"/>
      <w:color w:val="595959" w:themeColor="text1" w:themeTint="A6"/>
      <w:sz w:val="20"/>
    </w:rPr>
  </w:style>
  <w:style w:type="paragraph" w:customStyle="1" w:styleId="paragraph">
    <w:name w:val="paragraph"/>
    <w:basedOn w:val="Normal"/>
    <w:rsid w:val="00DC7181"/>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DC7181"/>
  </w:style>
  <w:style w:type="character" w:customStyle="1" w:styleId="eop">
    <w:name w:val="eop"/>
    <w:basedOn w:val="DefaultParagraphFont"/>
    <w:rsid w:val="00DC7181"/>
  </w:style>
  <w:style w:type="paragraph" w:styleId="Subtitle">
    <w:name w:val="Subtitle"/>
    <w:basedOn w:val="Normal"/>
    <w:next w:val="Normal"/>
    <w:link w:val="SubtitleChar"/>
    <w:uiPriority w:val="11"/>
    <w:qFormat/>
    <w:rsid w:val="000C1508"/>
    <w:pPr>
      <w:numPr>
        <w:ilvl w:val="1"/>
      </w:numPr>
      <w:spacing w:after="160" w:line="259" w:lineRule="auto"/>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0C1508"/>
    <w:rPr>
      <w:color w:val="5A5A5A" w:themeColor="text1" w:themeTint="A5"/>
      <w:spacing w:val="15"/>
      <w:sz w:val="22"/>
      <w:szCs w:val="22"/>
    </w:rPr>
  </w:style>
  <w:style w:type="character" w:styleId="SubtleEmphasis">
    <w:name w:val="Subtle Emphasis"/>
    <w:basedOn w:val="DefaultParagraphFont"/>
    <w:uiPriority w:val="19"/>
    <w:qFormat/>
    <w:rsid w:val="00577349"/>
    <w:rPr>
      <w:i/>
      <w:iCs/>
      <w:color w:val="404040" w:themeColor="text1" w:themeTint="BF"/>
    </w:rPr>
  </w:style>
  <w:style w:type="paragraph" w:styleId="BodyText">
    <w:name w:val="Body Text"/>
    <w:basedOn w:val="Normal"/>
    <w:link w:val="BodyTextChar"/>
    <w:uiPriority w:val="1"/>
    <w:qFormat/>
    <w:rsid w:val="00682228"/>
    <w:pPr>
      <w:widowControl w:val="0"/>
      <w:autoSpaceDE w:val="0"/>
      <w:autoSpaceDN w:val="0"/>
      <w:spacing w:after="0" w:line="240" w:lineRule="auto"/>
    </w:pPr>
    <w:rPr>
      <w:rFonts w:ascii="Helvetica Neue" w:eastAsia="Helvetica Neue" w:hAnsi="Helvetica Neue" w:cs="Helvetica Neue"/>
      <w:color w:val="auto"/>
      <w:sz w:val="24"/>
    </w:rPr>
  </w:style>
  <w:style w:type="character" w:customStyle="1" w:styleId="BodyTextChar">
    <w:name w:val="Body Text Char"/>
    <w:basedOn w:val="DefaultParagraphFont"/>
    <w:link w:val="BodyText"/>
    <w:uiPriority w:val="1"/>
    <w:rsid w:val="00682228"/>
    <w:rPr>
      <w:rFonts w:ascii="Helvetica Neue" w:eastAsia="Helvetica Neue" w:hAnsi="Helvetica Neue" w:cs="Helvetica Neu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161570">
      <w:bodyDiv w:val="1"/>
      <w:marLeft w:val="0"/>
      <w:marRight w:val="0"/>
      <w:marTop w:val="0"/>
      <w:marBottom w:val="0"/>
      <w:divBdr>
        <w:top w:val="none" w:sz="0" w:space="0" w:color="auto"/>
        <w:left w:val="none" w:sz="0" w:space="0" w:color="auto"/>
        <w:bottom w:val="none" w:sz="0" w:space="0" w:color="auto"/>
        <w:right w:val="none" w:sz="0" w:space="0" w:color="auto"/>
      </w:divBdr>
    </w:div>
    <w:div w:id="113405571">
      <w:bodyDiv w:val="1"/>
      <w:marLeft w:val="0"/>
      <w:marRight w:val="0"/>
      <w:marTop w:val="0"/>
      <w:marBottom w:val="0"/>
      <w:divBdr>
        <w:top w:val="none" w:sz="0" w:space="0" w:color="auto"/>
        <w:left w:val="none" w:sz="0" w:space="0" w:color="auto"/>
        <w:bottom w:val="none" w:sz="0" w:space="0" w:color="auto"/>
        <w:right w:val="none" w:sz="0" w:space="0" w:color="auto"/>
      </w:divBdr>
    </w:div>
    <w:div w:id="229122125">
      <w:bodyDiv w:val="1"/>
      <w:marLeft w:val="0"/>
      <w:marRight w:val="0"/>
      <w:marTop w:val="0"/>
      <w:marBottom w:val="0"/>
      <w:divBdr>
        <w:top w:val="none" w:sz="0" w:space="0" w:color="auto"/>
        <w:left w:val="none" w:sz="0" w:space="0" w:color="auto"/>
        <w:bottom w:val="none" w:sz="0" w:space="0" w:color="auto"/>
        <w:right w:val="none" w:sz="0" w:space="0" w:color="auto"/>
      </w:divBdr>
    </w:div>
    <w:div w:id="347217045">
      <w:bodyDiv w:val="1"/>
      <w:marLeft w:val="0"/>
      <w:marRight w:val="0"/>
      <w:marTop w:val="0"/>
      <w:marBottom w:val="0"/>
      <w:divBdr>
        <w:top w:val="none" w:sz="0" w:space="0" w:color="auto"/>
        <w:left w:val="none" w:sz="0" w:space="0" w:color="auto"/>
        <w:bottom w:val="none" w:sz="0" w:space="0" w:color="auto"/>
        <w:right w:val="none" w:sz="0" w:space="0" w:color="auto"/>
      </w:divBdr>
    </w:div>
    <w:div w:id="347220614">
      <w:bodyDiv w:val="1"/>
      <w:marLeft w:val="0"/>
      <w:marRight w:val="0"/>
      <w:marTop w:val="0"/>
      <w:marBottom w:val="0"/>
      <w:divBdr>
        <w:top w:val="none" w:sz="0" w:space="0" w:color="auto"/>
        <w:left w:val="none" w:sz="0" w:space="0" w:color="auto"/>
        <w:bottom w:val="none" w:sz="0" w:space="0" w:color="auto"/>
        <w:right w:val="none" w:sz="0" w:space="0" w:color="auto"/>
      </w:divBdr>
    </w:div>
    <w:div w:id="546263605">
      <w:bodyDiv w:val="1"/>
      <w:marLeft w:val="0"/>
      <w:marRight w:val="0"/>
      <w:marTop w:val="0"/>
      <w:marBottom w:val="0"/>
      <w:divBdr>
        <w:top w:val="none" w:sz="0" w:space="0" w:color="auto"/>
        <w:left w:val="none" w:sz="0" w:space="0" w:color="auto"/>
        <w:bottom w:val="none" w:sz="0" w:space="0" w:color="auto"/>
        <w:right w:val="none" w:sz="0" w:space="0" w:color="auto"/>
      </w:divBdr>
    </w:div>
    <w:div w:id="609702788">
      <w:bodyDiv w:val="1"/>
      <w:marLeft w:val="0"/>
      <w:marRight w:val="0"/>
      <w:marTop w:val="0"/>
      <w:marBottom w:val="0"/>
      <w:divBdr>
        <w:top w:val="none" w:sz="0" w:space="0" w:color="auto"/>
        <w:left w:val="none" w:sz="0" w:space="0" w:color="auto"/>
        <w:bottom w:val="none" w:sz="0" w:space="0" w:color="auto"/>
        <w:right w:val="none" w:sz="0" w:space="0" w:color="auto"/>
      </w:divBdr>
    </w:div>
    <w:div w:id="872306128">
      <w:bodyDiv w:val="1"/>
      <w:marLeft w:val="0"/>
      <w:marRight w:val="0"/>
      <w:marTop w:val="0"/>
      <w:marBottom w:val="0"/>
      <w:divBdr>
        <w:top w:val="none" w:sz="0" w:space="0" w:color="auto"/>
        <w:left w:val="none" w:sz="0" w:space="0" w:color="auto"/>
        <w:bottom w:val="none" w:sz="0" w:space="0" w:color="auto"/>
        <w:right w:val="none" w:sz="0" w:space="0" w:color="auto"/>
      </w:divBdr>
    </w:div>
    <w:div w:id="978996934">
      <w:bodyDiv w:val="1"/>
      <w:marLeft w:val="0"/>
      <w:marRight w:val="0"/>
      <w:marTop w:val="0"/>
      <w:marBottom w:val="0"/>
      <w:divBdr>
        <w:top w:val="none" w:sz="0" w:space="0" w:color="auto"/>
        <w:left w:val="none" w:sz="0" w:space="0" w:color="auto"/>
        <w:bottom w:val="none" w:sz="0" w:space="0" w:color="auto"/>
        <w:right w:val="none" w:sz="0" w:space="0" w:color="auto"/>
      </w:divBdr>
    </w:div>
    <w:div w:id="1088041240">
      <w:bodyDiv w:val="1"/>
      <w:marLeft w:val="0"/>
      <w:marRight w:val="0"/>
      <w:marTop w:val="0"/>
      <w:marBottom w:val="0"/>
      <w:divBdr>
        <w:top w:val="none" w:sz="0" w:space="0" w:color="auto"/>
        <w:left w:val="none" w:sz="0" w:space="0" w:color="auto"/>
        <w:bottom w:val="none" w:sz="0" w:space="0" w:color="auto"/>
        <w:right w:val="none" w:sz="0" w:space="0" w:color="auto"/>
      </w:divBdr>
    </w:div>
    <w:div w:id="1112432776">
      <w:bodyDiv w:val="1"/>
      <w:marLeft w:val="0"/>
      <w:marRight w:val="0"/>
      <w:marTop w:val="0"/>
      <w:marBottom w:val="0"/>
      <w:divBdr>
        <w:top w:val="none" w:sz="0" w:space="0" w:color="auto"/>
        <w:left w:val="none" w:sz="0" w:space="0" w:color="auto"/>
        <w:bottom w:val="none" w:sz="0" w:space="0" w:color="auto"/>
        <w:right w:val="none" w:sz="0" w:space="0" w:color="auto"/>
      </w:divBdr>
    </w:div>
    <w:div w:id="1186334491">
      <w:bodyDiv w:val="1"/>
      <w:marLeft w:val="0"/>
      <w:marRight w:val="0"/>
      <w:marTop w:val="0"/>
      <w:marBottom w:val="0"/>
      <w:divBdr>
        <w:top w:val="none" w:sz="0" w:space="0" w:color="auto"/>
        <w:left w:val="none" w:sz="0" w:space="0" w:color="auto"/>
        <w:bottom w:val="none" w:sz="0" w:space="0" w:color="auto"/>
        <w:right w:val="none" w:sz="0" w:space="0" w:color="auto"/>
      </w:divBdr>
    </w:div>
    <w:div w:id="1299649950">
      <w:bodyDiv w:val="1"/>
      <w:marLeft w:val="0"/>
      <w:marRight w:val="0"/>
      <w:marTop w:val="0"/>
      <w:marBottom w:val="0"/>
      <w:divBdr>
        <w:top w:val="none" w:sz="0" w:space="0" w:color="auto"/>
        <w:left w:val="none" w:sz="0" w:space="0" w:color="auto"/>
        <w:bottom w:val="none" w:sz="0" w:space="0" w:color="auto"/>
        <w:right w:val="none" w:sz="0" w:space="0" w:color="auto"/>
      </w:divBdr>
    </w:div>
    <w:div w:id="1686203709">
      <w:bodyDiv w:val="1"/>
      <w:marLeft w:val="0"/>
      <w:marRight w:val="0"/>
      <w:marTop w:val="0"/>
      <w:marBottom w:val="0"/>
      <w:divBdr>
        <w:top w:val="none" w:sz="0" w:space="0" w:color="auto"/>
        <w:left w:val="none" w:sz="0" w:space="0" w:color="auto"/>
        <w:bottom w:val="none" w:sz="0" w:space="0" w:color="auto"/>
        <w:right w:val="none" w:sz="0" w:space="0" w:color="auto"/>
      </w:divBdr>
    </w:div>
    <w:div w:id="1744444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info.email-bkfs.com/acton/attachment/35341/f-cecf57fd-400f-49fd-a552-4268b9c86b66/0/-/-/-/-/Email%20to%20agents%205.86.doc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info.email-bkfs.com/acton/attachment/35341/f-7134a300-1cb9-44cb-876b-7cbd005b17a5/0/-/-/-/-/Paragon%205.86%20Release%20Notes.docx"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player.vimeo.com/video/641267687?h=db13ae4761&amp;app_id=12296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wnloads\WP_BlackKnight_1Page%20(3).dotx" TargetMode="External"/></Relationships>
</file>

<file path=word/theme/theme1.xml><?xml version="1.0" encoding="utf-8"?>
<a:theme xmlns:a="http://schemas.openxmlformats.org/drawingml/2006/main" name="BlackKnightWord">
  <a:themeElements>
    <a:clrScheme name="Black Knight Colors">
      <a:dk1>
        <a:sysClr val="windowText" lastClr="000000"/>
      </a:dk1>
      <a:lt1>
        <a:sysClr val="window" lastClr="FFFFFF"/>
      </a:lt1>
      <a:dk2>
        <a:srgbClr val="636463"/>
      </a:dk2>
      <a:lt2>
        <a:srgbClr val="EEECE1"/>
      </a:lt2>
      <a:accent1>
        <a:srgbClr val="C5981C"/>
      </a:accent1>
      <a:accent2>
        <a:srgbClr val="C8A82B"/>
      </a:accent2>
      <a:accent3>
        <a:srgbClr val="006575"/>
      </a:accent3>
      <a:accent4>
        <a:srgbClr val="1FA8BA"/>
      </a:accent4>
      <a:accent5>
        <a:srgbClr val="79B832"/>
      </a:accent5>
      <a:accent6>
        <a:srgbClr val="AA3621"/>
      </a:accent6>
      <a:hlink>
        <a:srgbClr val="0000FF"/>
      </a:hlink>
      <a:folHlink>
        <a:srgbClr val="2D1C6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11AB749299BF4D986CC151466163C4" ma:contentTypeVersion="3" ma:contentTypeDescription="Create a new document." ma:contentTypeScope="" ma:versionID="9668ed609caadd7229872d987b9f55da">
  <xsd:schema xmlns:xsd="http://www.w3.org/2001/XMLSchema" xmlns:xs="http://www.w3.org/2001/XMLSchema" xmlns:p="http://schemas.microsoft.com/office/2006/metadata/properties" xmlns:ns1="http://schemas.microsoft.com/sharepoint/v3" targetNamespace="http://schemas.microsoft.com/office/2006/metadata/properties" ma:root="true" ma:fieldsID="49d34213698331b6a4a41c304dd2ef9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BAE32-EC72-41EE-8218-D8C1693DA98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BF5E606-FB39-4174-84EE-6C3FB0271F4D}">
  <ds:schemaRefs>
    <ds:schemaRef ds:uri="http://schemas.microsoft.com/sharepoint/v3/contenttype/forms"/>
  </ds:schemaRefs>
</ds:datastoreItem>
</file>

<file path=customXml/itemProps3.xml><?xml version="1.0" encoding="utf-8"?>
<ds:datastoreItem xmlns:ds="http://schemas.openxmlformats.org/officeDocument/2006/customXml" ds:itemID="{1497B473-0F22-4F35-BDCB-187919079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4489E8-0B58-46A6-871C-11D73BCB7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WP_BlackKnight_1Page (3)</Template>
  <TotalTime>42</TotalTime>
  <Pages>6</Pages>
  <Words>863</Words>
  <Characters>4924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Sheffler, Annette</dc:creator>
  <cp:lastModifiedBy>Sheffler, Annette</cp:lastModifiedBy>
  <cp:revision>38</cp:revision>
  <cp:lastPrinted>2013-12-18T22:06:00Z</cp:lastPrinted>
  <dcterms:created xsi:type="dcterms:W3CDTF">2021-09-02T14:10:00Z</dcterms:created>
  <dcterms:modified xsi:type="dcterms:W3CDTF">2021-11-05T19:54:00Z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0x010100FE11AB749299BF4D986CC151466163C4</vt:lpwstr>
  </property>
  <property fmtid="{D5CDD505-2E9C-101B-9397-08002B2CF9AE}" pid="3" name="Base Target">
    <vt:lpwstr>_blank</vt:lpwstr>
  </property>
</Properties>
</file>